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C596D" w14:textId="3013294C" w:rsidR="00961CDD" w:rsidRPr="00496A6E" w:rsidRDefault="00961CDD" w:rsidP="00E06AF5">
      <w:pPr>
        <w:pStyle w:val="Bodytext"/>
        <w:jc w:val="left"/>
        <w:rPr>
          <w:rFonts w:cs="Arial"/>
          <w:b/>
          <w:bCs/>
          <w:color w:val="000000"/>
          <w:sz w:val="28"/>
          <w:szCs w:val="28"/>
        </w:rPr>
      </w:pPr>
      <w:r w:rsidRPr="00496A6E">
        <w:rPr>
          <w:rFonts w:cs="Arial"/>
          <w:b/>
          <w:bCs/>
          <w:color w:val="000000"/>
          <w:sz w:val="28"/>
          <w:szCs w:val="28"/>
        </w:rPr>
        <w:t>Sectra receives new orders from Swedish authorities to</w:t>
      </w:r>
      <w:r w:rsidR="00411672">
        <w:rPr>
          <w:rFonts w:cs="Arial"/>
          <w:b/>
          <w:bCs/>
          <w:color w:val="000000"/>
          <w:sz w:val="28"/>
          <w:szCs w:val="28"/>
        </w:rPr>
        <w:t xml:space="preserve"> </w:t>
      </w:r>
      <w:r w:rsidR="00411672" w:rsidRPr="00411672">
        <w:rPr>
          <w:rFonts w:cs="Arial"/>
          <w:b/>
          <w:bCs/>
          <w:color w:val="000000"/>
          <w:sz w:val="28"/>
          <w:szCs w:val="28"/>
        </w:rPr>
        <w:t>strengthen the ability</w:t>
      </w:r>
      <w:r w:rsidR="00411672">
        <w:rPr>
          <w:rFonts w:cs="Arial"/>
          <w:b/>
          <w:bCs/>
          <w:color w:val="000000"/>
          <w:sz w:val="28"/>
          <w:szCs w:val="28"/>
        </w:rPr>
        <w:t xml:space="preserve"> </w:t>
      </w:r>
      <w:r w:rsidRPr="00496A6E">
        <w:rPr>
          <w:rFonts w:cs="Arial"/>
          <w:b/>
          <w:bCs/>
          <w:color w:val="000000"/>
          <w:sz w:val="28"/>
          <w:szCs w:val="28"/>
        </w:rPr>
        <w:t xml:space="preserve">to communicate securely </w:t>
      </w:r>
    </w:p>
    <w:p w14:paraId="3EDC4DB8" w14:textId="77777777" w:rsidR="00176EB3" w:rsidRPr="00496A6E" w:rsidRDefault="00176EB3" w:rsidP="001D113C">
      <w:pPr>
        <w:pStyle w:val="Bodytext"/>
        <w:rPr>
          <w:rFonts w:ascii="Times New Roman" w:hAnsi="Times New Roman"/>
          <w:b/>
          <w:bCs/>
        </w:rPr>
      </w:pPr>
    </w:p>
    <w:p w14:paraId="6C55B13B" w14:textId="4433A015" w:rsidR="008A49A4" w:rsidRPr="00496A6E" w:rsidRDefault="00A94DD6" w:rsidP="001D113C">
      <w:pPr>
        <w:pStyle w:val="Bodytext"/>
        <w:rPr>
          <w:rFonts w:ascii="Times New Roman" w:hAnsi="Times New Roman"/>
          <w:b/>
          <w:bCs/>
        </w:rPr>
      </w:pPr>
      <w:r w:rsidRPr="00496A6E">
        <w:rPr>
          <w:rFonts w:ascii="Times New Roman" w:hAnsi="Times New Roman"/>
          <w:b/>
          <w:bCs/>
        </w:rPr>
        <w:t xml:space="preserve">Linköping, </w:t>
      </w:r>
      <w:r w:rsidRPr="009D06C1">
        <w:rPr>
          <w:rFonts w:ascii="Times New Roman" w:hAnsi="Times New Roman"/>
          <w:b/>
          <w:bCs/>
        </w:rPr>
        <w:t xml:space="preserve">Sweden – </w:t>
      </w:r>
      <w:r w:rsidR="00411672" w:rsidRPr="009D06C1">
        <w:rPr>
          <w:rFonts w:ascii="Times New Roman" w:hAnsi="Times New Roman"/>
          <w:b/>
          <w:bCs/>
        </w:rPr>
        <w:t>March</w:t>
      </w:r>
      <w:r w:rsidRPr="009D06C1">
        <w:rPr>
          <w:rFonts w:ascii="Times New Roman" w:hAnsi="Times New Roman"/>
          <w:b/>
          <w:bCs/>
        </w:rPr>
        <w:t xml:space="preserve"> </w:t>
      </w:r>
      <w:r w:rsidR="009D06C1" w:rsidRPr="009D06C1">
        <w:rPr>
          <w:rFonts w:ascii="Times New Roman" w:hAnsi="Times New Roman"/>
          <w:b/>
          <w:bCs/>
        </w:rPr>
        <w:t>4</w:t>
      </w:r>
      <w:r w:rsidRPr="009D06C1">
        <w:rPr>
          <w:rFonts w:ascii="Times New Roman" w:hAnsi="Times New Roman"/>
          <w:b/>
          <w:bCs/>
        </w:rPr>
        <w:t>, 2025</w:t>
      </w:r>
      <w:r w:rsidRPr="00496A6E">
        <w:rPr>
          <w:rFonts w:ascii="Times New Roman" w:hAnsi="Times New Roman"/>
          <w:b/>
          <w:bCs/>
        </w:rPr>
        <w:t xml:space="preserve"> – International cybersecurity and medical imaging IT company </w:t>
      </w:r>
      <w:hyperlink r:id="rId8" w:history="1">
        <w:r w:rsidRPr="00496A6E">
          <w:rPr>
            <w:rStyle w:val="Hyperlink"/>
            <w:rFonts w:ascii="Times New Roman" w:hAnsi="Times New Roman"/>
            <w:b/>
            <w:bCs/>
          </w:rPr>
          <w:t>Sectra</w:t>
        </w:r>
        <w:r w:rsidRPr="00496A6E">
          <w:rPr>
            <w:rStyle w:val="Hyperlink"/>
            <w:rFonts w:ascii="Times New Roman" w:hAnsi="Times New Roman"/>
            <w:b/>
            <w:bCs/>
            <w:u w:val="none"/>
          </w:rPr>
          <w:t xml:space="preserve"> </w:t>
        </w:r>
      </w:hyperlink>
      <w:r w:rsidRPr="00496A6E">
        <w:rPr>
          <w:rFonts w:ascii="Times New Roman" w:hAnsi="Times New Roman"/>
          <w:b/>
          <w:bCs/>
        </w:rPr>
        <w:t xml:space="preserve">(STO: SECT B) has received new orders from Swedish authorities and existing partnerships are being expanded. The orders cover the further development of existing systems for secure communication as well as new deliveries. These solutions enable secure communication of highly classified information between and within authorities and will </w:t>
      </w:r>
      <w:r w:rsidR="00411672" w:rsidRPr="00411672">
        <w:rPr>
          <w:rFonts w:ascii="Times New Roman" w:hAnsi="Times New Roman"/>
          <w:b/>
          <w:bCs/>
        </w:rPr>
        <w:t>contribute to further strengthenin</w:t>
      </w:r>
      <w:r w:rsidR="00411672">
        <w:rPr>
          <w:rFonts w:ascii="Times New Roman" w:hAnsi="Times New Roman"/>
          <w:b/>
          <w:bCs/>
        </w:rPr>
        <w:t xml:space="preserve">g </w:t>
      </w:r>
      <w:r w:rsidRPr="00496A6E">
        <w:rPr>
          <w:rFonts w:ascii="Times New Roman" w:hAnsi="Times New Roman"/>
          <w:b/>
          <w:bCs/>
        </w:rPr>
        <w:t xml:space="preserve">the ability of Swedish civil and military defense to communicate securely and efficiently. </w:t>
      </w:r>
    </w:p>
    <w:p w14:paraId="1A9C2B46" w14:textId="4CD24F26" w:rsidR="004D22AD" w:rsidRPr="00496A6E" w:rsidRDefault="004D22AD" w:rsidP="00F165D8">
      <w:pPr>
        <w:pStyle w:val="Bodytext"/>
        <w:rPr>
          <w:rFonts w:ascii="Times New Roman" w:hAnsi="Times New Roman"/>
        </w:rPr>
      </w:pPr>
    </w:p>
    <w:p w14:paraId="3E60011B" w14:textId="0EE80B2D" w:rsidR="00C56628" w:rsidRPr="00496A6E" w:rsidRDefault="00C56628" w:rsidP="00C56628">
      <w:pPr>
        <w:pStyle w:val="Bodytext"/>
        <w:rPr>
          <w:rFonts w:ascii="Times New Roman" w:hAnsi="Times New Roman"/>
          <w:color w:val="000000"/>
          <w:spacing w:val="0"/>
          <w:kern w:val="0"/>
          <w:szCs w:val="22"/>
        </w:rPr>
      </w:pPr>
      <w:r w:rsidRPr="00496A6E">
        <w:rPr>
          <w:rFonts w:ascii="Times New Roman" w:hAnsi="Times New Roman"/>
          <w:color w:val="000000"/>
          <w:kern w:val="0"/>
          <w:szCs w:val="22"/>
        </w:rPr>
        <w:t xml:space="preserve">The orders include additional </w:t>
      </w:r>
      <w:r w:rsidR="009E20A9">
        <w:rPr>
          <w:rFonts w:ascii="Times New Roman" w:hAnsi="Times New Roman"/>
          <w:color w:val="000000"/>
          <w:kern w:val="0"/>
          <w:szCs w:val="22"/>
        </w:rPr>
        <w:t>stationary</w:t>
      </w:r>
      <w:r w:rsidRPr="00496A6E">
        <w:rPr>
          <w:rFonts w:ascii="Times New Roman" w:hAnsi="Times New Roman"/>
          <w:color w:val="000000"/>
          <w:kern w:val="0"/>
          <w:szCs w:val="22"/>
        </w:rPr>
        <w:t xml:space="preserve"> phones with conference call functionality </w:t>
      </w:r>
      <w:r w:rsidRPr="00496A6E">
        <w:rPr>
          <w:rFonts w:ascii="Times New Roman" w:hAnsi="Times New Roman"/>
        </w:rPr>
        <w:t>from the Tiger/S product family. This solution has been developed for communication of classified information concerning national security, up to the classification level SECRET. The Tiger/S system is also approved for handling information up to the classification level EU SECRET and NATO SECRET.</w:t>
      </w:r>
    </w:p>
    <w:p w14:paraId="04174D24" w14:textId="77777777" w:rsidR="00C56628" w:rsidRPr="00496A6E" w:rsidRDefault="00C56628" w:rsidP="00C56628">
      <w:pPr>
        <w:pStyle w:val="Bodytext"/>
        <w:rPr>
          <w:rFonts w:ascii="Times New Roman" w:hAnsi="Times New Roman"/>
        </w:rPr>
      </w:pPr>
    </w:p>
    <w:p w14:paraId="7EA857E6" w14:textId="00C4E4E3" w:rsidR="00C56628" w:rsidRPr="00496A6E" w:rsidRDefault="00C56628" w:rsidP="00C56628">
      <w:pPr>
        <w:pStyle w:val="Text"/>
        <w:ind w:right="-2"/>
        <w:rPr>
          <w:rFonts w:ascii="Times New Roman" w:hAnsi="Times New Roman" w:cs="Times New Roman"/>
          <w:lang w:val="en-US"/>
        </w:rPr>
      </w:pPr>
      <w:r w:rsidRPr="00496A6E">
        <w:rPr>
          <w:rFonts w:ascii="Times New Roman" w:hAnsi="Times New Roman" w:cs="Times New Roman"/>
          <w:lang w:val="en-US"/>
        </w:rPr>
        <w:t xml:space="preserve">“The ability to maintain secure communications is a cornerstone for secure </w:t>
      </w:r>
      <w:r w:rsidR="009E20A9">
        <w:rPr>
          <w:rFonts w:ascii="Times New Roman" w:hAnsi="Times New Roman" w:cs="Times New Roman"/>
          <w:lang w:val="en-US"/>
        </w:rPr>
        <w:t>collaboration</w:t>
      </w:r>
      <w:r w:rsidRPr="00496A6E">
        <w:rPr>
          <w:rFonts w:ascii="Times New Roman" w:hAnsi="Times New Roman" w:cs="Times New Roman"/>
          <w:lang w:val="en-US"/>
        </w:rPr>
        <w:t>, especially in exceptional circumstances. The phones ordered make it possible for several people to participate in encrypted calls together. This makes communication more efficient and makes partnerships between important actors more secure. The new orders from Swedish authorities is a sign of the trust they have in Sectra and the central role we play in strengthening national security,” says Magnus Skogberg, CEO of Sectra Communications.</w:t>
      </w:r>
    </w:p>
    <w:p w14:paraId="7B3A7886" w14:textId="77777777" w:rsidR="00007A3D" w:rsidRPr="00496A6E" w:rsidRDefault="00007A3D" w:rsidP="00C56628">
      <w:pPr>
        <w:pStyle w:val="Text"/>
        <w:ind w:right="-2"/>
        <w:rPr>
          <w:rFonts w:ascii="Times New Roman" w:hAnsi="Times New Roman" w:cs="Times New Roman"/>
          <w:lang w:val="en-US"/>
        </w:rPr>
      </w:pPr>
    </w:p>
    <w:p w14:paraId="1B41153B" w14:textId="4C1ED107" w:rsidR="00C56628" w:rsidRPr="00496A6E" w:rsidRDefault="00C56628" w:rsidP="00C56628">
      <w:pPr>
        <w:pStyle w:val="Text"/>
        <w:ind w:right="-2"/>
        <w:rPr>
          <w:rFonts w:ascii="Times New Roman" w:hAnsi="Times New Roman" w:cs="Times New Roman"/>
          <w:lang w:val="en-US"/>
        </w:rPr>
      </w:pPr>
      <w:r w:rsidRPr="00496A6E">
        <w:rPr>
          <w:rFonts w:ascii="Times New Roman" w:hAnsi="Times New Roman"/>
          <w:lang w:val="en-US"/>
        </w:rPr>
        <w:t>The total order value amounts to approximately SEK 50 million, and the contracts were signed in the third quarter of Sectra’s 2024/2025 fiscal year. The continued collaboration with Swedish authorities will further strengthen the communications protection capacity of the Swedish civil and military defense, today and in the future.</w:t>
      </w:r>
    </w:p>
    <w:p w14:paraId="1D96D30E" w14:textId="77777777" w:rsidR="00DD294D" w:rsidRPr="004E13FC" w:rsidRDefault="00DD294D" w:rsidP="00F165D8">
      <w:pPr>
        <w:pStyle w:val="Bodytext"/>
        <w:rPr>
          <w:rFonts w:ascii="Times New Roman" w:hAnsi="Times New Roman"/>
        </w:rPr>
      </w:pPr>
    </w:p>
    <w:p w14:paraId="6550C569" w14:textId="77777777" w:rsidR="00411672" w:rsidRPr="008175A5" w:rsidRDefault="00411672" w:rsidP="00411672">
      <w:pPr>
        <w:pStyle w:val="Bodytext"/>
        <w:rPr>
          <w:rFonts w:ascii="Times New Roman" w:hAnsi="Times New Roman"/>
          <w:b/>
          <w:bCs/>
        </w:rPr>
      </w:pPr>
      <w:r w:rsidRPr="008175A5">
        <w:rPr>
          <w:rFonts w:ascii="Times New Roman" w:hAnsi="Times New Roman"/>
          <w:b/>
          <w:bCs/>
        </w:rPr>
        <w:t>About Sectra</w:t>
      </w:r>
    </w:p>
    <w:p w14:paraId="66B2342B" w14:textId="77777777" w:rsidR="00411672" w:rsidRPr="00616389" w:rsidRDefault="00411672" w:rsidP="00411672">
      <w:pPr>
        <w:pStyle w:val="Bodytext"/>
      </w:pPr>
      <w:r>
        <w:rPr>
          <w:rFonts w:ascii="Times New Roman" w:hAnsi="Times New Roman"/>
          <w:szCs w:val="22"/>
          <w:lang w:val="en"/>
        </w:rPr>
        <w:t xml:space="preserve">Sectra contributes to a healthier and safer society by assisting authorities and defense forces in Europe to protect society’s most sensitive information, and health systems throughout the world to enhance the efficiency of care. The company, founded in 1978, is headquartered in Linköping, Sweden, with direct sales in 19 countries, and distribution partners worldwide. Sales in the </w:t>
      </w:r>
      <w:r w:rsidRPr="004B2F63">
        <w:rPr>
          <w:rFonts w:ascii="Times New Roman" w:hAnsi="Times New Roman"/>
          <w:szCs w:val="22"/>
          <w:lang w:val="en"/>
        </w:rPr>
        <w:t>2023/2024 fiscal year totaled SEK 2,964 million</w:t>
      </w:r>
      <w:r>
        <w:rPr>
          <w:rFonts w:ascii="Times New Roman" w:hAnsi="Times New Roman"/>
          <w:szCs w:val="22"/>
          <w:lang w:val="en"/>
        </w:rPr>
        <w:t xml:space="preserve">. The Sectra share is quoted on the Nasdaq Stockholm exchange. For more information, visit </w:t>
      </w:r>
      <w:hyperlink r:id="rId9" w:history="1">
        <w:r>
          <w:rPr>
            <w:rStyle w:val="Hyperlink"/>
            <w:rFonts w:ascii="Times New Roman" w:hAnsi="Times New Roman"/>
            <w:szCs w:val="22"/>
            <w:lang w:val="en"/>
          </w:rPr>
          <w:t>Sectra’s website</w:t>
        </w:r>
      </w:hyperlink>
      <w:r>
        <w:rPr>
          <w:lang w:val="en"/>
        </w:rPr>
        <w:t>.</w:t>
      </w:r>
    </w:p>
    <w:p w14:paraId="5D884C75" w14:textId="77777777" w:rsidR="00411672" w:rsidRPr="00CA56B1" w:rsidRDefault="00411672" w:rsidP="00411672">
      <w:pPr>
        <w:pStyle w:val="Bodytext"/>
        <w:rPr>
          <w:rFonts w:ascii="Times New Roman" w:hAnsi="Times New Roman"/>
        </w:rPr>
      </w:pPr>
    </w:p>
    <w:p w14:paraId="50EA017D" w14:textId="77777777" w:rsidR="00411672" w:rsidRDefault="00411672" w:rsidP="00411672">
      <w:pPr>
        <w:pStyle w:val="Bodytext"/>
        <w:rPr>
          <w:rFonts w:ascii="Times New Roman" w:hAnsi="Times New Roman"/>
          <w:szCs w:val="22"/>
        </w:rPr>
      </w:pPr>
      <w:r w:rsidRPr="00952F67">
        <w:rPr>
          <w:rFonts w:ascii="Times New Roman" w:hAnsi="Times New Roman"/>
          <w:szCs w:val="22"/>
        </w:rPr>
        <w:t>Within the Secure Communications business area, Sectra develops products and services that protect some of society’s most sensitive information and communications. The offering includes secure voice and data communications, with solutions certified at the national level and by the EU and NATO, as well as security analysis and monitoring of critical IT systems, such as electricity and water supply. Sectra’s operations are conducted from its offices in Sweden, the Netherlands, and Finland.</w:t>
      </w:r>
    </w:p>
    <w:p w14:paraId="3C480236" w14:textId="77777777" w:rsidR="00411672" w:rsidRPr="00952F67" w:rsidRDefault="00411672" w:rsidP="00411672">
      <w:pPr>
        <w:pStyle w:val="Bodytext"/>
      </w:pPr>
    </w:p>
    <w:p w14:paraId="31899760" w14:textId="77777777" w:rsidR="00411672" w:rsidRDefault="00411672" w:rsidP="00411672">
      <w:pPr>
        <w:pStyle w:val="Bodytext"/>
        <w:ind w:right="990"/>
        <w:rPr>
          <w:rFonts w:ascii="Times New Roman" w:hAnsi="Times New Roman"/>
          <w:b/>
        </w:rPr>
      </w:pPr>
      <w:r>
        <w:rPr>
          <w:rFonts w:ascii="Times New Roman" w:hAnsi="Times New Roman"/>
          <w:b/>
          <w:bCs/>
          <w:lang w:val="en"/>
        </w:rPr>
        <w:t>For further information, please contact:</w:t>
      </w:r>
    </w:p>
    <w:p w14:paraId="06811BD7" w14:textId="77777777" w:rsidR="00411672" w:rsidRDefault="00411672" w:rsidP="00411672">
      <w:pPr>
        <w:pStyle w:val="Bodytext"/>
        <w:rPr>
          <w:rFonts w:ascii="Times New Roman" w:hAnsi="Times New Roman"/>
          <w:spacing w:val="0"/>
          <w:kern w:val="0"/>
          <w:szCs w:val="22"/>
        </w:rPr>
      </w:pPr>
      <w:r>
        <w:rPr>
          <w:rFonts w:ascii="Times New Roman" w:hAnsi="Times New Roman"/>
          <w:kern w:val="0"/>
          <w:szCs w:val="22"/>
          <w:lang w:val="en"/>
        </w:rPr>
        <w:t>Magnus Skogberg, President of Sectra Communications AB, +46 (0)707 35 34 73</w:t>
      </w:r>
    </w:p>
    <w:p w14:paraId="76AEAC47" w14:textId="355C068B" w:rsidR="00D03981" w:rsidRPr="00411672" w:rsidRDefault="00411672" w:rsidP="00411672">
      <w:pPr>
        <w:pStyle w:val="Bodytext"/>
        <w:tabs>
          <w:tab w:val="left" w:pos="7233"/>
        </w:tabs>
        <w:rPr>
          <w:rFonts w:ascii="Times New Roman" w:hAnsi="Times New Roman"/>
        </w:rPr>
      </w:pPr>
      <w:r>
        <w:rPr>
          <w:rFonts w:ascii="Times New Roman" w:hAnsi="Times New Roman"/>
          <w:lang w:val="en"/>
        </w:rPr>
        <w:t>Dr. Torbjörn Kronander, CEO and President of Sectra AB, +46 (0)705 23 52 27</w:t>
      </w:r>
    </w:p>
    <w:sectPr w:rsidR="00D03981" w:rsidRPr="00411672" w:rsidSect="00D74583">
      <w:headerReference w:type="even" r:id="rId10"/>
      <w:headerReference w:type="default" r:id="rId11"/>
      <w:footerReference w:type="even" r:id="rId12"/>
      <w:footerReference w:type="default" r:id="rId13"/>
      <w:headerReference w:type="first" r:id="rId14"/>
      <w:footerReference w:type="first" r:id="rId15"/>
      <w:pgSz w:w="11906" w:h="16838" w:code="9"/>
      <w:pgMar w:top="2101" w:right="1983" w:bottom="1021" w:left="1843"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71FB0" w14:textId="77777777" w:rsidR="00FB7038" w:rsidRDefault="00FB7038">
      <w:pPr>
        <w:spacing w:after="0" w:line="240" w:lineRule="auto"/>
      </w:pPr>
      <w:r>
        <w:separator/>
      </w:r>
    </w:p>
  </w:endnote>
  <w:endnote w:type="continuationSeparator" w:id="0">
    <w:p w14:paraId="29EE3CED" w14:textId="77777777" w:rsidR="00FB7038" w:rsidRDefault="00FB7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C886D" w14:textId="77777777" w:rsidR="001F7D26" w:rsidRDefault="001F7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68C1F" w14:textId="700DDC47" w:rsidR="00D90A2E" w:rsidRPr="002957CF" w:rsidRDefault="009B26B8" w:rsidP="00D90A2E">
    <w:pPr>
      <w:pStyle w:val="Footer"/>
      <w:tabs>
        <w:tab w:val="clear" w:pos="2268"/>
        <w:tab w:val="clear" w:pos="7371"/>
        <w:tab w:val="center" w:pos="1890"/>
        <w:tab w:val="left" w:pos="5040"/>
        <w:tab w:val="left" w:pos="5954"/>
        <w:tab w:val="left" w:pos="6300"/>
        <w:tab w:val="right" w:pos="6840"/>
      </w:tabs>
      <w:spacing w:after="100" w:afterAutospacing="1" w:line="240" w:lineRule="auto"/>
      <w:rPr>
        <w:rFonts w:ascii="Arial Black" w:hAnsi="Arial Black"/>
        <w:color w:val="7F7F7F"/>
      </w:rPr>
    </w:pPr>
    <w:r>
      <w:rPr>
        <w:noProof/>
        <w:lang w:val="en"/>
      </w:rPr>
      <mc:AlternateContent>
        <mc:Choice Requires="wps">
          <w:drawing>
            <wp:anchor distT="0" distB="0" distL="114300" distR="114300" simplePos="0" relativeHeight="251657216" behindDoc="0" locked="0" layoutInCell="1" allowOverlap="1" wp14:anchorId="3187DD3C" wp14:editId="0F7E018B">
              <wp:simplePos x="0" y="0"/>
              <wp:positionH relativeFrom="column">
                <wp:posOffset>-154305</wp:posOffset>
              </wp:positionH>
              <wp:positionV relativeFrom="paragraph">
                <wp:posOffset>110490</wp:posOffset>
              </wp:positionV>
              <wp:extent cx="5326380" cy="635"/>
              <wp:effectExtent l="0" t="0" r="7620" b="184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6380" cy="635"/>
                      </a:xfrm>
                      <a:prstGeom prst="straightConnector1">
                        <a:avLst/>
                      </a:prstGeom>
                      <a:noFill/>
                      <a:ln w="9525">
                        <a:solidFill>
                          <a:srgbClr val="80808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EE2ACCE" id="_x0000_t32" coordsize="21600,21600" o:spt="32" o:oned="t" path="m,l21600,21600e" filled="f">
              <v:path arrowok="t" fillok="f" o:connecttype="none"/>
              <o:lock v:ext="edit" shapetype="t"/>
            </v:shapetype>
            <v:shape id="Straight Arrow Connector 1" o:spid="_x0000_s1026" type="#_x0000_t32" style="position:absolute;margin-left:-12.15pt;margin-top:8.7pt;width:419.4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TpE1AEAAI0DAAAOAAAAZHJzL2Uyb0RvYy54bWysU9uO2yAQfa/Uf0C8N3YSJUqtOKsq2+3L&#10;to2U7QcQwDYqZtBAYufvO5DLdtu3qrKEgJk5c84ZvH4Ye8tOGoMBV/PppORMOwnKuLbmP16ePqw4&#10;C1E4JSw4XfOzDvxh8/7devCVnkEHVmlkBOJCNfiadzH6qiiC7HQvwgS8dhRsAHsR6YhtoVAMhN7b&#10;YlaWy2IAVB5B6hDo9vES5JuM3zRaxu9NE3RktubELeYV83pIa7FZi6pF4TsjrzTEP7DohXHU9A71&#10;KKJgRzR/QfVGIgRo4kRCX0DTGKmzBlIzLf9Qs++E11kLmRP83abw/2Dlt9MOmVE0O86c6GlE+4jC&#10;tF1knxBhYFtwjmwEZNPk1uBDRUVbt8OkV45u759B/gzMwbYTrtWZ9cvZE1SuKN6UpEPw1PMwfAVF&#10;OeIYIVs3NtgnSDKFjXlC5/uE9BiZpMvFfLacr2iQkmLL+SIxKkR1K/UY4hcNPUubmoerkruEaW4k&#10;Ts8hXgpvBamvgydjbX4Q1rGh5h8Xs0UuCGCNSsGUFrA9bC2yk6AntSrTd2XxJg3h6FQG67RQn6/7&#10;KIy97Im1dUT+5sfF2QOo8w4Tt3RPM8/yru8zParfzznr9S/a/AIAAP//AwBQSwMEFAAGAAgAAAAh&#10;AGiyEK/cAAAACQEAAA8AAABkcnMvZG93bnJldi54bWxMj8FOwzAMhu9IvENkJG5butGNqjSd0CQu&#10;CCGtG/e0MU1F41RN1nVvj3eCo/1/+v252M2uFxOOofOkYLVMQCA13nTUKjgd3xYZiBA1Gd17QgVX&#10;DLAr7+8KnRt/oQNOVWwFl1DItQIb45BLGRqLToelH5A4+/aj05HHsZVm1Bcud71cJ8lWOt0RX7B6&#10;wL3F5qc6OwX0frXGUG39x+f+8HWauuzoKqUeH+bXFxAR5/gHw02f1aFkp9qfyQTRK1is0ydGOXhO&#10;QTCQrdINiPq22IAsC/n/g/IXAAD//wMAUEsBAi0AFAAGAAgAAAAhALaDOJL+AAAA4QEAABMAAAAA&#10;AAAAAAAAAAAAAAAAAFtDb250ZW50X1R5cGVzXS54bWxQSwECLQAUAAYACAAAACEAOP0h/9YAAACU&#10;AQAACwAAAAAAAAAAAAAAAAAvAQAAX3JlbHMvLnJlbHNQSwECLQAUAAYACAAAACEAH8k6RNQBAACN&#10;AwAADgAAAAAAAAAAAAAAAAAuAgAAZHJzL2Uyb0RvYy54bWxQSwECLQAUAAYACAAAACEAaLIQr9wA&#10;AAAJAQAADwAAAAAAAAAAAAAAAAAuBAAAZHJzL2Rvd25yZXYueG1sUEsFBgAAAAAEAAQA8wAAADcF&#10;AAAAAA==&#10;" strokecolor="gray"/>
          </w:pict>
        </mc:Fallback>
      </mc:AlternateContent>
    </w:r>
  </w:p>
  <w:p w14:paraId="5BEA5734" w14:textId="77777777" w:rsidR="00D90A2E" w:rsidRPr="00496A6E" w:rsidRDefault="00A94DD6" w:rsidP="00D74583">
    <w:pPr>
      <w:pStyle w:val="Footer"/>
      <w:tabs>
        <w:tab w:val="clear" w:pos="2268"/>
        <w:tab w:val="clear" w:pos="7371"/>
        <w:tab w:val="left" w:pos="5954"/>
      </w:tabs>
      <w:spacing w:after="100" w:afterAutospacing="1" w:line="140" w:lineRule="exact"/>
      <w:ind w:left="1134"/>
      <w:jc w:val="right"/>
      <w:rPr>
        <w:rFonts w:ascii="Arial Black" w:hAnsi="Arial Black"/>
        <w:color w:val="7F7F7F"/>
        <w:lang w:val="sv-SE"/>
      </w:rPr>
    </w:pPr>
    <w:r w:rsidRPr="00496A6E">
      <w:rPr>
        <w:rFonts w:ascii="Arial Black" w:hAnsi="Arial Black"/>
        <w:color w:val="7F7F7F"/>
        <w:lang w:val="sv-SE"/>
      </w:rPr>
      <w:t>Sectra AB</w:t>
    </w:r>
  </w:p>
  <w:p w14:paraId="48204CD8" w14:textId="77777777" w:rsidR="00D90A2E" w:rsidRPr="00496A6E" w:rsidRDefault="00A94DD6" w:rsidP="00D74583">
    <w:pPr>
      <w:pStyle w:val="Footer"/>
      <w:tabs>
        <w:tab w:val="clear" w:pos="2268"/>
        <w:tab w:val="clear" w:pos="7371"/>
        <w:tab w:val="left" w:pos="5954"/>
      </w:tabs>
      <w:spacing w:after="100" w:afterAutospacing="1" w:line="140" w:lineRule="exact"/>
      <w:ind w:left="1134"/>
      <w:jc w:val="right"/>
      <w:rPr>
        <w:color w:val="7F7F7F"/>
        <w:lang w:val="sv-SE"/>
      </w:rPr>
    </w:pPr>
    <w:r w:rsidRPr="00496A6E">
      <w:rPr>
        <w:color w:val="7F7F7F"/>
        <w:lang w:val="sv-SE"/>
      </w:rPr>
      <w:t>Teknikringen 20, 583 30 Linköping, Sweden</w:t>
    </w:r>
  </w:p>
  <w:p w14:paraId="1A30C3FA" w14:textId="77777777" w:rsidR="00D90A2E" w:rsidRPr="00496A6E" w:rsidRDefault="00A94DD6" w:rsidP="00D74583">
    <w:pPr>
      <w:pStyle w:val="Footer"/>
      <w:tabs>
        <w:tab w:val="clear" w:pos="2268"/>
        <w:tab w:val="clear" w:pos="7371"/>
        <w:tab w:val="left" w:pos="5954"/>
      </w:tabs>
      <w:spacing w:after="100" w:afterAutospacing="1" w:line="140" w:lineRule="exact"/>
      <w:ind w:left="1134"/>
      <w:jc w:val="right"/>
      <w:rPr>
        <w:color w:val="7F7F7F"/>
        <w:lang w:val="sv-SE"/>
      </w:rPr>
    </w:pPr>
    <w:r w:rsidRPr="00496A6E">
      <w:rPr>
        <w:noProof/>
        <w:color w:val="7F7F7F"/>
        <w:lang w:val="sv-SE"/>
      </w:rPr>
      <w:t>VAT: SE556064830401</w:t>
    </w:r>
  </w:p>
  <w:p w14:paraId="5BDB0890" w14:textId="77777777" w:rsidR="00D90A2E" w:rsidRPr="00496A6E" w:rsidRDefault="00A94DD6" w:rsidP="00D74583">
    <w:pPr>
      <w:pStyle w:val="Footer"/>
      <w:tabs>
        <w:tab w:val="clear" w:pos="2268"/>
        <w:tab w:val="clear" w:pos="7371"/>
        <w:tab w:val="left" w:pos="5954"/>
      </w:tabs>
      <w:spacing w:after="100" w:afterAutospacing="1" w:line="140" w:lineRule="exact"/>
      <w:ind w:left="1134"/>
      <w:jc w:val="right"/>
      <w:rPr>
        <w:color w:val="7F7F7F"/>
        <w:lang w:val="de-DE"/>
      </w:rPr>
    </w:pPr>
    <w:r w:rsidRPr="00496A6E">
      <w:rPr>
        <w:color w:val="7F7F7F"/>
        <w:lang w:val="de-DE"/>
      </w:rPr>
      <w:t>Tel: +46 13 23 52 00  |  Fax: +46 13 21 21 85</w:t>
    </w:r>
  </w:p>
  <w:p w14:paraId="7CE465BC" w14:textId="77777777" w:rsidR="00A41605" w:rsidRPr="00496A6E" w:rsidRDefault="00A94DD6" w:rsidP="00D74583">
    <w:pPr>
      <w:pStyle w:val="Footer"/>
      <w:tabs>
        <w:tab w:val="clear" w:pos="2268"/>
        <w:tab w:val="clear" w:pos="7371"/>
        <w:tab w:val="left" w:pos="5954"/>
      </w:tabs>
      <w:spacing w:after="100" w:afterAutospacing="1" w:line="140" w:lineRule="exact"/>
      <w:ind w:left="1134"/>
      <w:jc w:val="right"/>
      <w:rPr>
        <w:lang w:val="de-DE"/>
      </w:rPr>
    </w:pPr>
    <w:r w:rsidRPr="00496A6E">
      <w:rPr>
        <w:color w:val="7F7F7F"/>
        <w:lang w:val="de-DE"/>
      </w:rPr>
      <w:t>info@sectra.com  |  www.sectra.com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42612" w14:textId="77777777" w:rsidR="001F7D26" w:rsidRDefault="001F7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CE8A5" w14:textId="77777777" w:rsidR="00FB7038" w:rsidRDefault="00FB7038">
      <w:pPr>
        <w:spacing w:after="0" w:line="240" w:lineRule="auto"/>
      </w:pPr>
      <w:r>
        <w:separator/>
      </w:r>
    </w:p>
  </w:footnote>
  <w:footnote w:type="continuationSeparator" w:id="0">
    <w:p w14:paraId="0167F4DD" w14:textId="77777777" w:rsidR="00FB7038" w:rsidRDefault="00FB7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97588" w14:textId="77777777" w:rsidR="001F7D26" w:rsidRDefault="001F7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346F2" w14:textId="77777777" w:rsidR="00A41605" w:rsidRDefault="009D06C1" w:rsidP="00B1314C">
    <w:pPr>
      <w:pStyle w:val="Header"/>
      <w:tabs>
        <w:tab w:val="clear" w:pos="2268"/>
        <w:tab w:val="clear" w:pos="7371"/>
        <w:tab w:val="center" w:pos="4320"/>
        <w:tab w:val="right" w:pos="9345"/>
      </w:tabs>
    </w:pPr>
    <w:r>
      <w:rPr>
        <w:noProof/>
        <w:lang w:val="en"/>
      </w:rPr>
      <w:object w:dxaOrig="1440" w:dyaOrig="1440" w14:anchorId="6F4A4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margin-left:-55.2pt;margin-top:-5.7pt;width:157.5pt;height:28.5pt;z-index:-251658240;mso-wrap-edited:f" wrapcoords="-103 0 -103 21032 21600 21032 21600 0 -103 0" o:allowincell="f" fillcolor="window">
          <v:imagedata r:id="rId1" o:title=""/>
          <w10:wrap type="tight"/>
        </v:shape>
        <o:OLEObject Type="Embed" ProgID="Word.Picture.8" ShapeID="_x0000_s3073" DrawAspect="Content" ObjectID="_1802514758" r:id="rId2"/>
      </w:object>
    </w:r>
    <w:r w:rsidR="00793D69">
      <w:rPr>
        <w:lang w:val="en"/>
      </w:rPr>
      <w:tab/>
    </w:r>
    <w:r w:rsidR="00793D69">
      <w:rPr>
        <w:lang w:val="en"/>
      </w:rPr>
      <w:tab/>
    </w:r>
    <w:r w:rsidR="00793D69">
      <w:rPr>
        <w:rStyle w:val="PageNumber"/>
        <w:lang w:val="en"/>
      </w:rPr>
      <w:fldChar w:fldCharType="begin"/>
    </w:r>
    <w:r w:rsidR="00793D69">
      <w:rPr>
        <w:rStyle w:val="PageNumber"/>
        <w:lang w:val="en"/>
      </w:rPr>
      <w:instrText xml:space="preserve"> PAGE </w:instrText>
    </w:r>
    <w:r w:rsidR="00793D69">
      <w:rPr>
        <w:rStyle w:val="PageNumber"/>
        <w:lang w:val="en"/>
      </w:rPr>
      <w:fldChar w:fldCharType="separate"/>
    </w:r>
    <w:r w:rsidR="00793D69">
      <w:rPr>
        <w:rStyle w:val="PageNumber"/>
        <w:noProof/>
        <w:lang w:val="en"/>
      </w:rPr>
      <w:t>2</w:t>
    </w:r>
    <w:r w:rsidR="00793D69">
      <w:rPr>
        <w:rStyle w:val="PageNumber"/>
        <w:lang w:val="en"/>
      </w:rPr>
      <w:fldChar w:fldCharType="end"/>
    </w:r>
    <w:r w:rsidR="00793D69">
      <w:rPr>
        <w:rStyle w:val="PageNumber"/>
        <w:lang w:val="en"/>
      </w:rPr>
      <w:t>(</w:t>
    </w:r>
    <w:r w:rsidR="00793D69">
      <w:rPr>
        <w:rStyle w:val="PageNumber"/>
        <w:lang w:val="en"/>
      </w:rPr>
      <w:fldChar w:fldCharType="begin"/>
    </w:r>
    <w:r w:rsidR="00793D69">
      <w:rPr>
        <w:rStyle w:val="PageNumber"/>
        <w:lang w:val="en"/>
      </w:rPr>
      <w:instrText xml:space="preserve"> NUMPAGES </w:instrText>
    </w:r>
    <w:r w:rsidR="00793D69">
      <w:rPr>
        <w:rStyle w:val="PageNumber"/>
        <w:lang w:val="en"/>
      </w:rPr>
      <w:fldChar w:fldCharType="separate"/>
    </w:r>
    <w:r w:rsidR="00793D69">
      <w:rPr>
        <w:rStyle w:val="PageNumber"/>
        <w:noProof/>
        <w:lang w:val="en"/>
      </w:rPr>
      <w:t>2</w:t>
    </w:r>
    <w:r w:rsidR="00793D69">
      <w:rPr>
        <w:rStyle w:val="PageNumber"/>
        <w:lang w:val="en"/>
      </w:rPr>
      <w:fldChar w:fldCharType="end"/>
    </w:r>
    <w:r w:rsidR="00793D69">
      <w:rPr>
        <w:rStyle w:val="PageNumber"/>
        <w:lang w:val="en"/>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605E8" w14:textId="77777777" w:rsidR="001F7D26" w:rsidRDefault="001F7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61D91"/>
    <w:multiLevelType w:val="hybridMultilevel"/>
    <w:tmpl w:val="8564F356"/>
    <w:lvl w:ilvl="0" w:tplc="ECB8EC80">
      <w:start w:val="1"/>
      <w:numFmt w:val="bullet"/>
      <w:lvlText w:val=""/>
      <w:lvlJc w:val="left"/>
      <w:pPr>
        <w:ind w:left="720" w:hanging="360"/>
      </w:pPr>
      <w:rPr>
        <w:rFonts w:ascii="Symbol" w:hAnsi="Symbol" w:hint="default"/>
      </w:rPr>
    </w:lvl>
    <w:lvl w:ilvl="1" w:tplc="7DA24232">
      <w:start w:val="1"/>
      <w:numFmt w:val="bullet"/>
      <w:lvlText w:val="o"/>
      <w:lvlJc w:val="left"/>
      <w:pPr>
        <w:ind w:left="1440" w:hanging="360"/>
      </w:pPr>
      <w:rPr>
        <w:rFonts w:ascii="Courier New" w:hAnsi="Courier New" w:cs="Courier New" w:hint="default"/>
      </w:rPr>
    </w:lvl>
    <w:lvl w:ilvl="2" w:tplc="DF0A271E" w:tentative="1">
      <w:start w:val="1"/>
      <w:numFmt w:val="bullet"/>
      <w:lvlText w:val=""/>
      <w:lvlJc w:val="left"/>
      <w:pPr>
        <w:ind w:left="2160" w:hanging="360"/>
      </w:pPr>
      <w:rPr>
        <w:rFonts w:ascii="Wingdings" w:hAnsi="Wingdings" w:hint="default"/>
      </w:rPr>
    </w:lvl>
    <w:lvl w:ilvl="3" w:tplc="359C05C4" w:tentative="1">
      <w:start w:val="1"/>
      <w:numFmt w:val="bullet"/>
      <w:lvlText w:val=""/>
      <w:lvlJc w:val="left"/>
      <w:pPr>
        <w:ind w:left="2880" w:hanging="360"/>
      </w:pPr>
      <w:rPr>
        <w:rFonts w:ascii="Symbol" w:hAnsi="Symbol" w:hint="default"/>
      </w:rPr>
    </w:lvl>
    <w:lvl w:ilvl="4" w:tplc="6FA0D720" w:tentative="1">
      <w:start w:val="1"/>
      <w:numFmt w:val="bullet"/>
      <w:lvlText w:val="o"/>
      <w:lvlJc w:val="left"/>
      <w:pPr>
        <w:ind w:left="3600" w:hanging="360"/>
      </w:pPr>
      <w:rPr>
        <w:rFonts w:ascii="Courier New" w:hAnsi="Courier New" w:cs="Courier New" w:hint="default"/>
      </w:rPr>
    </w:lvl>
    <w:lvl w:ilvl="5" w:tplc="854AFEC6" w:tentative="1">
      <w:start w:val="1"/>
      <w:numFmt w:val="bullet"/>
      <w:lvlText w:val=""/>
      <w:lvlJc w:val="left"/>
      <w:pPr>
        <w:ind w:left="4320" w:hanging="360"/>
      </w:pPr>
      <w:rPr>
        <w:rFonts w:ascii="Wingdings" w:hAnsi="Wingdings" w:hint="default"/>
      </w:rPr>
    </w:lvl>
    <w:lvl w:ilvl="6" w:tplc="B52A955C" w:tentative="1">
      <w:start w:val="1"/>
      <w:numFmt w:val="bullet"/>
      <w:lvlText w:val=""/>
      <w:lvlJc w:val="left"/>
      <w:pPr>
        <w:ind w:left="5040" w:hanging="360"/>
      </w:pPr>
      <w:rPr>
        <w:rFonts w:ascii="Symbol" w:hAnsi="Symbol" w:hint="default"/>
      </w:rPr>
    </w:lvl>
    <w:lvl w:ilvl="7" w:tplc="81A2A324" w:tentative="1">
      <w:start w:val="1"/>
      <w:numFmt w:val="bullet"/>
      <w:lvlText w:val="o"/>
      <w:lvlJc w:val="left"/>
      <w:pPr>
        <w:ind w:left="5760" w:hanging="360"/>
      </w:pPr>
      <w:rPr>
        <w:rFonts w:ascii="Courier New" w:hAnsi="Courier New" w:cs="Courier New" w:hint="default"/>
      </w:rPr>
    </w:lvl>
    <w:lvl w:ilvl="8" w:tplc="1C904826" w:tentative="1">
      <w:start w:val="1"/>
      <w:numFmt w:val="bullet"/>
      <w:lvlText w:val=""/>
      <w:lvlJc w:val="left"/>
      <w:pPr>
        <w:ind w:left="6480" w:hanging="360"/>
      </w:pPr>
      <w:rPr>
        <w:rFonts w:ascii="Wingdings" w:hAnsi="Wingdings" w:hint="default"/>
      </w:rPr>
    </w:lvl>
  </w:abstractNum>
  <w:abstractNum w:abstractNumId="1" w15:restartNumberingAfterBreak="0">
    <w:nsid w:val="253B79F5"/>
    <w:multiLevelType w:val="hybridMultilevel"/>
    <w:tmpl w:val="A238DEF0"/>
    <w:lvl w:ilvl="0" w:tplc="460CC81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BCE2C54"/>
    <w:multiLevelType w:val="hybridMultilevel"/>
    <w:tmpl w:val="9F18FF6A"/>
    <w:lvl w:ilvl="0" w:tplc="D7FEE0E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5774F9A"/>
    <w:multiLevelType w:val="hybridMultilevel"/>
    <w:tmpl w:val="F4CE39F0"/>
    <w:lvl w:ilvl="0" w:tplc="CB5E48FA">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5747026C"/>
    <w:multiLevelType w:val="hybridMultilevel"/>
    <w:tmpl w:val="A64C4288"/>
    <w:lvl w:ilvl="0" w:tplc="7384FAE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ADE4055"/>
    <w:multiLevelType w:val="hybridMultilevel"/>
    <w:tmpl w:val="ED7895B4"/>
    <w:lvl w:ilvl="0" w:tplc="569AD62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25589838">
    <w:abstractNumId w:val="0"/>
  </w:num>
  <w:num w:numId="2" w16cid:durableId="1137259794">
    <w:abstractNumId w:val="3"/>
  </w:num>
  <w:num w:numId="3" w16cid:durableId="1944143703">
    <w:abstractNumId w:val="4"/>
  </w:num>
  <w:num w:numId="4" w16cid:durableId="33045655">
    <w:abstractNumId w:val="1"/>
  </w:num>
  <w:num w:numId="5" w16cid:durableId="913705556">
    <w:abstractNumId w:val="2"/>
  </w:num>
  <w:num w:numId="6" w16cid:durableId="5432986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MALL_PRESSRELEASE(ENG)"/>
  </w:docVars>
  <w:rsids>
    <w:rsidRoot w:val="006A1EED"/>
    <w:rsid w:val="00002A13"/>
    <w:rsid w:val="00003792"/>
    <w:rsid w:val="00003A59"/>
    <w:rsid w:val="00007A3D"/>
    <w:rsid w:val="000105CA"/>
    <w:rsid w:val="00017E6B"/>
    <w:rsid w:val="00023A05"/>
    <w:rsid w:val="0002431E"/>
    <w:rsid w:val="00024D89"/>
    <w:rsid w:val="000261A9"/>
    <w:rsid w:val="000266BC"/>
    <w:rsid w:val="00031492"/>
    <w:rsid w:val="00031AC1"/>
    <w:rsid w:val="000344CF"/>
    <w:rsid w:val="000358A4"/>
    <w:rsid w:val="00041545"/>
    <w:rsid w:val="00042905"/>
    <w:rsid w:val="00054529"/>
    <w:rsid w:val="000573F8"/>
    <w:rsid w:val="0006013F"/>
    <w:rsid w:val="0006105B"/>
    <w:rsid w:val="00061379"/>
    <w:rsid w:val="0006327C"/>
    <w:rsid w:val="00063A8C"/>
    <w:rsid w:val="00065D7E"/>
    <w:rsid w:val="00070A92"/>
    <w:rsid w:val="000714AC"/>
    <w:rsid w:val="00071981"/>
    <w:rsid w:val="00072CBF"/>
    <w:rsid w:val="00073FE5"/>
    <w:rsid w:val="00077269"/>
    <w:rsid w:val="00081DA3"/>
    <w:rsid w:val="000830AD"/>
    <w:rsid w:val="00085892"/>
    <w:rsid w:val="000901A8"/>
    <w:rsid w:val="00091176"/>
    <w:rsid w:val="00091CB7"/>
    <w:rsid w:val="000969D5"/>
    <w:rsid w:val="000A090C"/>
    <w:rsid w:val="000A38A3"/>
    <w:rsid w:val="000A407A"/>
    <w:rsid w:val="000A57F1"/>
    <w:rsid w:val="000B0916"/>
    <w:rsid w:val="000B0EF4"/>
    <w:rsid w:val="000C3A1D"/>
    <w:rsid w:val="000D3004"/>
    <w:rsid w:val="000D4EC2"/>
    <w:rsid w:val="000E0253"/>
    <w:rsid w:val="000E1727"/>
    <w:rsid w:val="000E5D8B"/>
    <w:rsid w:val="000F2394"/>
    <w:rsid w:val="000F6476"/>
    <w:rsid w:val="000F75E2"/>
    <w:rsid w:val="00100EB8"/>
    <w:rsid w:val="00100F11"/>
    <w:rsid w:val="00101A67"/>
    <w:rsid w:val="00105535"/>
    <w:rsid w:val="001063C5"/>
    <w:rsid w:val="001144CE"/>
    <w:rsid w:val="00114B09"/>
    <w:rsid w:val="001160B7"/>
    <w:rsid w:val="0011656E"/>
    <w:rsid w:val="0012172F"/>
    <w:rsid w:val="00122C58"/>
    <w:rsid w:val="00122FD5"/>
    <w:rsid w:val="0012308E"/>
    <w:rsid w:val="0012360C"/>
    <w:rsid w:val="00124389"/>
    <w:rsid w:val="00124AE6"/>
    <w:rsid w:val="00130335"/>
    <w:rsid w:val="00130CD5"/>
    <w:rsid w:val="001326F5"/>
    <w:rsid w:val="00134EAF"/>
    <w:rsid w:val="00136335"/>
    <w:rsid w:val="001430E2"/>
    <w:rsid w:val="00143A60"/>
    <w:rsid w:val="00143EB8"/>
    <w:rsid w:val="00144894"/>
    <w:rsid w:val="00144A38"/>
    <w:rsid w:val="00144E9A"/>
    <w:rsid w:val="001461D1"/>
    <w:rsid w:val="00154B1E"/>
    <w:rsid w:val="0015665E"/>
    <w:rsid w:val="00157427"/>
    <w:rsid w:val="001654B4"/>
    <w:rsid w:val="00172F44"/>
    <w:rsid w:val="00174639"/>
    <w:rsid w:val="001748D8"/>
    <w:rsid w:val="00176C61"/>
    <w:rsid w:val="00176EB3"/>
    <w:rsid w:val="00184096"/>
    <w:rsid w:val="001847B3"/>
    <w:rsid w:val="001863D5"/>
    <w:rsid w:val="001925A4"/>
    <w:rsid w:val="00193308"/>
    <w:rsid w:val="00194744"/>
    <w:rsid w:val="001958D0"/>
    <w:rsid w:val="00195BA9"/>
    <w:rsid w:val="001A6814"/>
    <w:rsid w:val="001B2814"/>
    <w:rsid w:val="001C4B7E"/>
    <w:rsid w:val="001D113C"/>
    <w:rsid w:val="001D35E1"/>
    <w:rsid w:val="001D5E6D"/>
    <w:rsid w:val="001D637D"/>
    <w:rsid w:val="001D7496"/>
    <w:rsid w:val="001E39EF"/>
    <w:rsid w:val="001E3C87"/>
    <w:rsid w:val="001E4B01"/>
    <w:rsid w:val="001E5DD8"/>
    <w:rsid w:val="001F5FBD"/>
    <w:rsid w:val="001F7D26"/>
    <w:rsid w:val="0020093C"/>
    <w:rsid w:val="00200B40"/>
    <w:rsid w:val="00203362"/>
    <w:rsid w:val="00204A67"/>
    <w:rsid w:val="002137B4"/>
    <w:rsid w:val="00215DC7"/>
    <w:rsid w:val="00216D17"/>
    <w:rsid w:val="00217C6D"/>
    <w:rsid w:val="00230C0A"/>
    <w:rsid w:val="00237DF3"/>
    <w:rsid w:val="00242101"/>
    <w:rsid w:val="0024308A"/>
    <w:rsid w:val="002464CD"/>
    <w:rsid w:val="00247F9D"/>
    <w:rsid w:val="00257A07"/>
    <w:rsid w:val="00261EEF"/>
    <w:rsid w:val="002661B7"/>
    <w:rsid w:val="0026648B"/>
    <w:rsid w:val="002709FB"/>
    <w:rsid w:val="002732CF"/>
    <w:rsid w:val="002740B5"/>
    <w:rsid w:val="00275180"/>
    <w:rsid w:val="00277106"/>
    <w:rsid w:val="0027720D"/>
    <w:rsid w:val="00280CE0"/>
    <w:rsid w:val="0028126E"/>
    <w:rsid w:val="00281A28"/>
    <w:rsid w:val="00282CD5"/>
    <w:rsid w:val="0028561A"/>
    <w:rsid w:val="00286C26"/>
    <w:rsid w:val="00291DD4"/>
    <w:rsid w:val="00293995"/>
    <w:rsid w:val="00295030"/>
    <w:rsid w:val="002957CF"/>
    <w:rsid w:val="0029676C"/>
    <w:rsid w:val="002A2150"/>
    <w:rsid w:val="002A541B"/>
    <w:rsid w:val="002A5506"/>
    <w:rsid w:val="002B2590"/>
    <w:rsid w:val="002B3A3B"/>
    <w:rsid w:val="002B452D"/>
    <w:rsid w:val="002B4ED6"/>
    <w:rsid w:val="002B674F"/>
    <w:rsid w:val="002B6877"/>
    <w:rsid w:val="002B6DD8"/>
    <w:rsid w:val="002C3A41"/>
    <w:rsid w:val="002C4B66"/>
    <w:rsid w:val="002C5C5B"/>
    <w:rsid w:val="002C62EA"/>
    <w:rsid w:val="002C7A41"/>
    <w:rsid w:val="002D16CC"/>
    <w:rsid w:val="002D387B"/>
    <w:rsid w:val="002D5FF4"/>
    <w:rsid w:val="002D7FC0"/>
    <w:rsid w:val="002E1C78"/>
    <w:rsid w:val="002F125E"/>
    <w:rsid w:val="002F31A2"/>
    <w:rsid w:val="002F4CCD"/>
    <w:rsid w:val="00306A8A"/>
    <w:rsid w:val="00310398"/>
    <w:rsid w:val="00317EC5"/>
    <w:rsid w:val="00320656"/>
    <w:rsid w:val="0032324C"/>
    <w:rsid w:val="00327405"/>
    <w:rsid w:val="0032769F"/>
    <w:rsid w:val="00327B78"/>
    <w:rsid w:val="00334F83"/>
    <w:rsid w:val="00340894"/>
    <w:rsid w:val="00343E07"/>
    <w:rsid w:val="00344B40"/>
    <w:rsid w:val="0035649D"/>
    <w:rsid w:val="00357E3F"/>
    <w:rsid w:val="003623BA"/>
    <w:rsid w:val="0037059F"/>
    <w:rsid w:val="00375C62"/>
    <w:rsid w:val="003774F3"/>
    <w:rsid w:val="00383DFB"/>
    <w:rsid w:val="00384E8C"/>
    <w:rsid w:val="0038662C"/>
    <w:rsid w:val="00390BF0"/>
    <w:rsid w:val="00394049"/>
    <w:rsid w:val="003961A1"/>
    <w:rsid w:val="003962D2"/>
    <w:rsid w:val="00397C9A"/>
    <w:rsid w:val="003A475E"/>
    <w:rsid w:val="003A51F3"/>
    <w:rsid w:val="003A71DF"/>
    <w:rsid w:val="003B08FD"/>
    <w:rsid w:val="003B20C8"/>
    <w:rsid w:val="003B47D7"/>
    <w:rsid w:val="003B4859"/>
    <w:rsid w:val="003B5D52"/>
    <w:rsid w:val="003C0871"/>
    <w:rsid w:val="003C5CF0"/>
    <w:rsid w:val="003C63F7"/>
    <w:rsid w:val="003C6AF0"/>
    <w:rsid w:val="003C7548"/>
    <w:rsid w:val="003C766C"/>
    <w:rsid w:val="003D12C1"/>
    <w:rsid w:val="003D1C0E"/>
    <w:rsid w:val="003D367F"/>
    <w:rsid w:val="003E2DF6"/>
    <w:rsid w:val="003E35F7"/>
    <w:rsid w:val="003E4706"/>
    <w:rsid w:val="003E47CD"/>
    <w:rsid w:val="003E6F9C"/>
    <w:rsid w:val="003E7B6B"/>
    <w:rsid w:val="003F48C7"/>
    <w:rsid w:val="0040085E"/>
    <w:rsid w:val="00401341"/>
    <w:rsid w:val="00404A45"/>
    <w:rsid w:val="004075E1"/>
    <w:rsid w:val="00411672"/>
    <w:rsid w:val="004137D6"/>
    <w:rsid w:val="004164B6"/>
    <w:rsid w:val="004171B9"/>
    <w:rsid w:val="004222DF"/>
    <w:rsid w:val="00426A20"/>
    <w:rsid w:val="004300C0"/>
    <w:rsid w:val="00430410"/>
    <w:rsid w:val="00430A04"/>
    <w:rsid w:val="00430B88"/>
    <w:rsid w:val="00431C64"/>
    <w:rsid w:val="004322A9"/>
    <w:rsid w:val="00433959"/>
    <w:rsid w:val="0044136F"/>
    <w:rsid w:val="004414CC"/>
    <w:rsid w:val="00442AF5"/>
    <w:rsid w:val="004437AA"/>
    <w:rsid w:val="0044466A"/>
    <w:rsid w:val="0045068E"/>
    <w:rsid w:val="0045224C"/>
    <w:rsid w:val="00452E43"/>
    <w:rsid w:val="0045376D"/>
    <w:rsid w:val="00454BF7"/>
    <w:rsid w:val="00454EC0"/>
    <w:rsid w:val="0045695A"/>
    <w:rsid w:val="0046426C"/>
    <w:rsid w:val="00464A69"/>
    <w:rsid w:val="00465338"/>
    <w:rsid w:val="0047207F"/>
    <w:rsid w:val="0047302B"/>
    <w:rsid w:val="0048198D"/>
    <w:rsid w:val="004822DD"/>
    <w:rsid w:val="0048732C"/>
    <w:rsid w:val="00494D03"/>
    <w:rsid w:val="00496A6E"/>
    <w:rsid w:val="004A396F"/>
    <w:rsid w:val="004A6E65"/>
    <w:rsid w:val="004B1461"/>
    <w:rsid w:val="004B2C03"/>
    <w:rsid w:val="004B487C"/>
    <w:rsid w:val="004B5241"/>
    <w:rsid w:val="004B55FA"/>
    <w:rsid w:val="004C0EFA"/>
    <w:rsid w:val="004C3B86"/>
    <w:rsid w:val="004D1BA4"/>
    <w:rsid w:val="004D22AD"/>
    <w:rsid w:val="004D4BFB"/>
    <w:rsid w:val="004D5EDE"/>
    <w:rsid w:val="004E0624"/>
    <w:rsid w:val="004E13FC"/>
    <w:rsid w:val="004E21F8"/>
    <w:rsid w:val="004E3A47"/>
    <w:rsid w:val="004E3A5A"/>
    <w:rsid w:val="004F0ADB"/>
    <w:rsid w:val="004F16A6"/>
    <w:rsid w:val="004F3F46"/>
    <w:rsid w:val="004F5C66"/>
    <w:rsid w:val="00500744"/>
    <w:rsid w:val="00501914"/>
    <w:rsid w:val="00504B9B"/>
    <w:rsid w:val="00505CBF"/>
    <w:rsid w:val="00512AF3"/>
    <w:rsid w:val="00513016"/>
    <w:rsid w:val="00515CE5"/>
    <w:rsid w:val="00520941"/>
    <w:rsid w:val="005217A8"/>
    <w:rsid w:val="00522EBA"/>
    <w:rsid w:val="00523510"/>
    <w:rsid w:val="005236D7"/>
    <w:rsid w:val="0052478A"/>
    <w:rsid w:val="00526F66"/>
    <w:rsid w:val="00530A16"/>
    <w:rsid w:val="00535344"/>
    <w:rsid w:val="0054005C"/>
    <w:rsid w:val="005405CA"/>
    <w:rsid w:val="00542054"/>
    <w:rsid w:val="00542789"/>
    <w:rsid w:val="00543056"/>
    <w:rsid w:val="0054524C"/>
    <w:rsid w:val="00554793"/>
    <w:rsid w:val="005555D6"/>
    <w:rsid w:val="00562F76"/>
    <w:rsid w:val="00566476"/>
    <w:rsid w:val="0057019B"/>
    <w:rsid w:val="005750FC"/>
    <w:rsid w:val="005810FE"/>
    <w:rsid w:val="00582DF6"/>
    <w:rsid w:val="00583E52"/>
    <w:rsid w:val="00585CF3"/>
    <w:rsid w:val="00591A8F"/>
    <w:rsid w:val="005924D2"/>
    <w:rsid w:val="00594BDE"/>
    <w:rsid w:val="00596166"/>
    <w:rsid w:val="00597BE0"/>
    <w:rsid w:val="005A00DD"/>
    <w:rsid w:val="005A3DDF"/>
    <w:rsid w:val="005A7D90"/>
    <w:rsid w:val="005B18B4"/>
    <w:rsid w:val="005B1E99"/>
    <w:rsid w:val="005B4012"/>
    <w:rsid w:val="005B4C56"/>
    <w:rsid w:val="005C0D2D"/>
    <w:rsid w:val="005C24C5"/>
    <w:rsid w:val="005C2C47"/>
    <w:rsid w:val="005D0070"/>
    <w:rsid w:val="005E089C"/>
    <w:rsid w:val="005E1D22"/>
    <w:rsid w:val="005E5E51"/>
    <w:rsid w:val="005E6783"/>
    <w:rsid w:val="005F0B90"/>
    <w:rsid w:val="005F0CB4"/>
    <w:rsid w:val="005F3DE3"/>
    <w:rsid w:val="005F49D5"/>
    <w:rsid w:val="005F631A"/>
    <w:rsid w:val="006018DB"/>
    <w:rsid w:val="00606BF5"/>
    <w:rsid w:val="0062225C"/>
    <w:rsid w:val="00622C96"/>
    <w:rsid w:val="00623156"/>
    <w:rsid w:val="0063434F"/>
    <w:rsid w:val="00634E8F"/>
    <w:rsid w:val="00635D42"/>
    <w:rsid w:val="0063793F"/>
    <w:rsid w:val="006410C6"/>
    <w:rsid w:val="006410D5"/>
    <w:rsid w:val="00642885"/>
    <w:rsid w:val="00643925"/>
    <w:rsid w:val="00644BCC"/>
    <w:rsid w:val="00644CA2"/>
    <w:rsid w:val="00653AA5"/>
    <w:rsid w:val="0065623A"/>
    <w:rsid w:val="00657578"/>
    <w:rsid w:val="00657FCF"/>
    <w:rsid w:val="006629F7"/>
    <w:rsid w:val="00662AAC"/>
    <w:rsid w:val="006663F9"/>
    <w:rsid w:val="00667346"/>
    <w:rsid w:val="00667DD6"/>
    <w:rsid w:val="0067039B"/>
    <w:rsid w:val="006710DC"/>
    <w:rsid w:val="00672905"/>
    <w:rsid w:val="00684C80"/>
    <w:rsid w:val="0068536E"/>
    <w:rsid w:val="00685386"/>
    <w:rsid w:val="006857BD"/>
    <w:rsid w:val="00686F67"/>
    <w:rsid w:val="00691895"/>
    <w:rsid w:val="00694F70"/>
    <w:rsid w:val="006A0563"/>
    <w:rsid w:val="006A1EED"/>
    <w:rsid w:val="006A4EA0"/>
    <w:rsid w:val="006B0AEB"/>
    <w:rsid w:val="006B11C6"/>
    <w:rsid w:val="006B20CA"/>
    <w:rsid w:val="006B6979"/>
    <w:rsid w:val="006C1731"/>
    <w:rsid w:val="006C500D"/>
    <w:rsid w:val="006D423A"/>
    <w:rsid w:val="006D4483"/>
    <w:rsid w:val="006D4B06"/>
    <w:rsid w:val="006D595D"/>
    <w:rsid w:val="006E58D5"/>
    <w:rsid w:val="006F00C1"/>
    <w:rsid w:val="0070100B"/>
    <w:rsid w:val="00704562"/>
    <w:rsid w:val="00705B5D"/>
    <w:rsid w:val="00706FCC"/>
    <w:rsid w:val="00715B87"/>
    <w:rsid w:val="0071799D"/>
    <w:rsid w:val="0072333B"/>
    <w:rsid w:val="00725BDA"/>
    <w:rsid w:val="00727D1B"/>
    <w:rsid w:val="00730EBB"/>
    <w:rsid w:val="00735FFC"/>
    <w:rsid w:val="00737FFE"/>
    <w:rsid w:val="0074171E"/>
    <w:rsid w:val="00741D7A"/>
    <w:rsid w:val="007443D8"/>
    <w:rsid w:val="00755387"/>
    <w:rsid w:val="0076147E"/>
    <w:rsid w:val="007635C0"/>
    <w:rsid w:val="00763FE8"/>
    <w:rsid w:val="00764FA9"/>
    <w:rsid w:val="007654E1"/>
    <w:rsid w:val="00765D42"/>
    <w:rsid w:val="007716DA"/>
    <w:rsid w:val="00776177"/>
    <w:rsid w:val="00781765"/>
    <w:rsid w:val="00782280"/>
    <w:rsid w:val="00782287"/>
    <w:rsid w:val="00785BE6"/>
    <w:rsid w:val="00785E20"/>
    <w:rsid w:val="00791A92"/>
    <w:rsid w:val="00793D69"/>
    <w:rsid w:val="007954A3"/>
    <w:rsid w:val="00795D10"/>
    <w:rsid w:val="00795D46"/>
    <w:rsid w:val="00796064"/>
    <w:rsid w:val="007A0D49"/>
    <w:rsid w:val="007A3881"/>
    <w:rsid w:val="007A43B3"/>
    <w:rsid w:val="007A5B68"/>
    <w:rsid w:val="007B0899"/>
    <w:rsid w:val="007B39CE"/>
    <w:rsid w:val="007B6508"/>
    <w:rsid w:val="007B6D1E"/>
    <w:rsid w:val="007C0D2A"/>
    <w:rsid w:val="007C14B0"/>
    <w:rsid w:val="007C1591"/>
    <w:rsid w:val="007D128F"/>
    <w:rsid w:val="007D5FB3"/>
    <w:rsid w:val="007E288F"/>
    <w:rsid w:val="007E29D1"/>
    <w:rsid w:val="007E3CF3"/>
    <w:rsid w:val="007E5229"/>
    <w:rsid w:val="007E59E4"/>
    <w:rsid w:val="007F2E15"/>
    <w:rsid w:val="007F3918"/>
    <w:rsid w:val="007F468E"/>
    <w:rsid w:val="007F4B9B"/>
    <w:rsid w:val="007F6A87"/>
    <w:rsid w:val="007F764E"/>
    <w:rsid w:val="00800B72"/>
    <w:rsid w:val="00803ADB"/>
    <w:rsid w:val="008049FC"/>
    <w:rsid w:val="008066AE"/>
    <w:rsid w:val="00811AC4"/>
    <w:rsid w:val="008128D7"/>
    <w:rsid w:val="00814B2E"/>
    <w:rsid w:val="00822C0A"/>
    <w:rsid w:val="008255D0"/>
    <w:rsid w:val="0084189C"/>
    <w:rsid w:val="008433A0"/>
    <w:rsid w:val="0084570B"/>
    <w:rsid w:val="00847272"/>
    <w:rsid w:val="00850D0C"/>
    <w:rsid w:val="0086163E"/>
    <w:rsid w:val="00865512"/>
    <w:rsid w:val="008744F3"/>
    <w:rsid w:val="008748BE"/>
    <w:rsid w:val="00876664"/>
    <w:rsid w:val="00876A8B"/>
    <w:rsid w:val="00880B6A"/>
    <w:rsid w:val="00881AE3"/>
    <w:rsid w:val="00883002"/>
    <w:rsid w:val="008840D0"/>
    <w:rsid w:val="00884734"/>
    <w:rsid w:val="0088481A"/>
    <w:rsid w:val="00886024"/>
    <w:rsid w:val="00896138"/>
    <w:rsid w:val="008A49A4"/>
    <w:rsid w:val="008A5046"/>
    <w:rsid w:val="008A66EA"/>
    <w:rsid w:val="008B0089"/>
    <w:rsid w:val="008B25BF"/>
    <w:rsid w:val="008B53C2"/>
    <w:rsid w:val="008B7367"/>
    <w:rsid w:val="008C125D"/>
    <w:rsid w:val="008C1ADA"/>
    <w:rsid w:val="008C1ECF"/>
    <w:rsid w:val="008C4E83"/>
    <w:rsid w:val="008C68BF"/>
    <w:rsid w:val="008C6991"/>
    <w:rsid w:val="008D1C8D"/>
    <w:rsid w:val="008D5577"/>
    <w:rsid w:val="008E0C9A"/>
    <w:rsid w:val="008E397A"/>
    <w:rsid w:val="008E4BD6"/>
    <w:rsid w:val="008E4DA6"/>
    <w:rsid w:val="008F2D3E"/>
    <w:rsid w:val="008F7962"/>
    <w:rsid w:val="00900AC8"/>
    <w:rsid w:val="009052BC"/>
    <w:rsid w:val="00905D9F"/>
    <w:rsid w:val="00912FA6"/>
    <w:rsid w:val="00915F06"/>
    <w:rsid w:val="00916B8A"/>
    <w:rsid w:val="009202BA"/>
    <w:rsid w:val="00921D89"/>
    <w:rsid w:val="00922A27"/>
    <w:rsid w:val="0092389B"/>
    <w:rsid w:val="009245B2"/>
    <w:rsid w:val="009258ED"/>
    <w:rsid w:val="0092780E"/>
    <w:rsid w:val="00935556"/>
    <w:rsid w:val="00940A5A"/>
    <w:rsid w:val="00942331"/>
    <w:rsid w:val="00944291"/>
    <w:rsid w:val="009507D2"/>
    <w:rsid w:val="0095348B"/>
    <w:rsid w:val="009543DE"/>
    <w:rsid w:val="009549EB"/>
    <w:rsid w:val="00956704"/>
    <w:rsid w:val="0096186F"/>
    <w:rsid w:val="00961CDD"/>
    <w:rsid w:val="009662A1"/>
    <w:rsid w:val="009670E1"/>
    <w:rsid w:val="00975465"/>
    <w:rsid w:val="00976297"/>
    <w:rsid w:val="00986606"/>
    <w:rsid w:val="00987D2F"/>
    <w:rsid w:val="00990065"/>
    <w:rsid w:val="00992B6B"/>
    <w:rsid w:val="00995A24"/>
    <w:rsid w:val="00997E83"/>
    <w:rsid w:val="009A1E54"/>
    <w:rsid w:val="009A605B"/>
    <w:rsid w:val="009A66B2"/>
    <w:rsid w:val="009B0011"/>
    <w:rsid w:val="009B0170"/>
    <w:rsid w:val="009B0D25"/>
    <w:rsid w:val="009B26B8"/>
    <w:rsid w:val="009B6449"/>
    <w:rsid w:val="009B6659"/>
    <w:rsid w:val="009B737E"/>
    <w:rsid w:val="009B741E"/>
    <w:rsid w:val="009C328A"/>
    <w:rsid w:val="009C4AD8"/>
    <w:rsid w:val="009C4E2E"/>
    <w:rsid w:val="009C5474"/>
    <w:rsid w:val="009C59EA"/>
    <w:rsid w:val="009C76BC"/>
    <w:rsid w:val="009D06C1"/>
    <w:rsid w:val="009D1F16"/>
    <w:rsid w:val="009D381E"/>
    <w:rsid w:val="009D5A38"/>
    <w:rsid w:val="009E20A9"/>
    <w:rsid w:val="009E2DDD"/>
    <w:rsid w:val="009E5120"/>
    <w:rsid w:val="009E79BA"/>
    <w:rsid w:val="009F099C"/>
    <w:rsid w:val="009F1B68"/>
    <w:rsid w:val="009F2241"/>
    <w:rsid w:val="00A021F9"/>
    <w:rsid w:val="00A0444E"/>
    <w:rsid w:val="00A0547C"/>
    <w:rsid w:val="00A07706"/>
    <w:rsid w:val="00A10993"/>
    <w:rsid w:val="00A10EA4"/>
    <w:rsid w:val="00A127C1"/>
    <w:rsid w:val="00A129D7"/>
    <w:rsid w:val="00A144DB"/>
    <w:rsid w:val="00A14C94"/>
    <w:rsid w:val="00A15749"/>
    <w:rsid w:val="00A1618A"/>
    <w:rsid w:val="00A171D8"/>
    <w:rsid w:val="00A20300"/>
    <w:rsid w:val="00A20887"/>
    <w:rsid w:val="00A22234"/>
    <w:rsid w:val="00A3390B"/>
    <w:rsid w:val="00A3582E"/>
    <w:rsid w:val="00A40368"/>
    <w:rsid w:val="00A41605"/>
    <w:rsid w:val="00A51694"/>
    <w:rsid w:val="00A53801"/>
    <w:rsid w:val="00A54A20"/>
    <w:rsid w:val="00A56116"/>
    <w:rsid w:val="00A56CCA"/>
    <w:rsid w:val="00A60FB0"/>
    <w:rsid w:val="00A61A97"/>
    <w:rsid w:val="00A62C4D"/>
    <w:rsid w:val="00A63D0C"/>
    <w:rsid w:val="00A66138"/>
    <w:rsid w:val="00A733A5"/>
    <w:rsid w:val="00A7388D"/>
    <w:rsid w:val="00A73A8A"/>
    <w:rsid w:val="00A7781D"/>
    <w:rsid w:val="00A8063B"/>
    <w:rsid w:val="00A8093D"/>
    <w:rsid w:val="00A9375F"/>
    <w:rsid w:val="00A94DD6"/>
    <w:rsid w:val="00A9559B"/>
    <w:rsid w:val="00A95AC9"/>
    <w:rsid w:val="00A97285"/>
    <w:rsid w:val="00A97A9B"/>
    <w:rsid w:val="00A97CD5"/>
    <w:rsid w:val="00AA331F"/>
    <w:rsid w:val="00AA3A0A"/>
    <w:rsid w:val="00AA47E0"/>
    <w:rsid w:val="00AA6517"/>
    <w:rsid w:val="00AA7BDA"/>
    <w:rsid w:val="00AB0B82"/>
    <w:rsid w:val="00AB3460"/>
    <w:rsid w:val="00AB3EEF"/>
    <w:rsid w:val="00AB5465"/>
    <w:rsid w:val="00AB5ED0"/>
    <w:rsid w:val="00AB7698"/>
    <w:rsid w:val="00AC06A0"/>
    <w:rsid w:val="00AC67A0"/>
    <w:rsid w:val="00AD0CCE"/>
    <w:rsid w:val="00AD7CE8"/>
    <w:rsid w:val="00AD7D16"/>
    <w:rsid w:val="00AE5A9F"/>
    <w:rsid w:val="00AE5CEB"/>
    <w:rsid w:val="00AF47DD"/>
    <w:rsid w:val="00AF50CA"/>
    <w:rsid w:val="00AF7556"/>
    <w:rsid w:val="00B0290A"/>
    <w:rsid w:val="00B07727"/>
    <w:rsid w:val="00B12032"/>
    <w:rsid w:val="00B1314C"/>
    <w:rsid w:val="00B155FA"/>
    <w:rsid w:val="00B30391"/>
    <w:rsid w:val="00B32E1B"/>
    <w:rsid w:val="00B34B6E"/>
    <w:rsid w:val="00B34F4C"/>
    <w:rsid w:val="00B35203"/>
    <w:rsid w:val="00B35D79"/>
    <w:rsid w:val="00B415C8"/>
    <w:rsid w:val="00B41A59"/>
    <w:rsid w:val="00B42A5D"/>
    <w:rsid w:val="00B60989"/>
    <w:rsid w:val="00B62234"/>
    <w:rsid w:val="00B7157E"/>
    <w:rsid w:val="00B76C9B"/>
    <w:rsid w:val="00B77DF8"/>
    <w:rsid w:val="00B81066"/>
    <w:rsid w:val="00B84038"/>
    <w:rsid w:val="00B87293"/>
    <w:rsid w:val="00B90375"/>
    <w:rsid w:val="00B91D07"/>
    <w:rsid w:val="00B9242D"/>
    <w:rsid w:val="00B928A6"/>
    <w:rsid w:val="00B94902"/>
    <w:rsid w:val="00B9535E"/>
    <w:rsid w:val="00B968AD"/>
    <w:rsid w:val="00B976B2"/>
    <w:rsid w:val="00BA145D"/>
    <w:rsid w:val="00BA6D29"/>
    <w:rsid w:val="00BA6EDC"/>
    <w:rsid w:val="00BB1551"/>
    <w:rsid w:val="00BB55DF"/>
    <w:rsid w:val="00BB644A"/>
    <w:rsid w:val="00BC0427"/>
    <w:rsid w:val="00BC5A91"/>
    <w:rsid w:val="00BC62B4"/>
    <w:rsid w:val="00BC67E1"/>
    <w:rsid w:val="00BD1E4B"/>
    <w:rsid w:val="00BD2A56"/>
    <w:rsid w:val="00BD78F9"/>
    <w:rsid w:val="00BE3366"/>
    <w:rsid w:val="00BE371C"/>
    <w:rsid w:val="00BE376F"/>
    <w:rsid w:val="00BE4517"/>
    <w:rsid w:val="00BE6530"/>
    <w:rsid w:val="00BF0DED"/>
    <w:rsid w:val="00BF2604"/>
    <w:rsid w:val="00BF2EEE"/>
    <w:rsid w:val="00BF5059"/>
    <w:rsid w:val="00BF60DB"/>
    <w:rsid w:val="00BF69BD"/>
    <w:rsid w:val="00C02A88"/>
    <w:rsid w:val="00C031E5"/>
    <w:rsid w:val="00C05579"/>
    <w:rsid w:val="00C071C4"/>
    <w:rsid w:val="00C10B71"/>
    <w:rsid w:val="00C213A1"/>
    <w:rsid w:val="00C22209"/>
    <w:rsid w:val="00C223AD"/>
    <w:rsid w:val="00C225CD"/>
    <w:rsid w:val="00C22EBE"/>
    <w:rsid w:val="00C24064"/>
    <w:rsid w:val="00C26123"/>
    <w:rsid w:val="00C266F9"/>
    <w:rsid w:val="00C26ACF"/>
    <w:rsid w:val="00C27B3B"/>
    <w:rsid w:val="00C3170D"/>
    <w:rsid w:val="00C32437"/>
    <w:rsid w:val="00C3316F"/>
    <w:rsid w:val="00C337E4"/>
    <w:rsid w:val="00C37A11"/>
    <w:rsid w:val="00C408FE"/>
    <w:rsid w:val="00C42926"/>
    <w:rsid w:val="00C460C4"/>
    <w:rsid w:val="00C50B82"/>
    <w:rsid w:val="00C515E5"/>
    <w:rsid w:val="00C523B4"/>
    <w:rsid w:val="00C56628"/>
    <w:rsid w:val="00C61576"/>
    <w:rsid w:val="00C72615"/>
    <w:rsid w:val="00C76B64"/>
    <w:rsid w:val="00C76F7C"/>
    <w:rsid w:val="00C77BE4"/>
    <w:rsid w:val="00C82141"/>
    <w:rsid w:val="00C83099"/>
    <w:rsid w:val="00C83512"/>
    <w:rsid w:val="00C92F5C"/>
    <w:rsid w:val="00C96F12"/>
    <w:rsid w:val="00C974CC"/>
    <w:rsid w:val="00CA1311"/>
    <w:rsid w:val="00CA5F94"/>
    <w:rsid w:val="00CB194F"/>
    <w:rsid w:val="00CB5771"/>
    <w:rsid w:val="00CC0279"/>
    <w:rsid w:val="00CC0B76"/>
    <w:rsid w:val="00CC504A"/>
    <w:rsid w:val="00CC7EE8"/>
    <w:rsid w:val="00CD0939"/>
    <w:rsid w:val="00CD1358"/>
    <w:rsid w:val="00CD2EBB"/>
    <w:rsid w:val="00CD2F00"/>
    <w:rsid w:val="00CD6967"/>
    <w:rsid w:val="00CD6E6C"/>
    <w:rsid w:val="00CE01E8"/>
    <w:rsid w:val="00CE129A"/>
    <w:rsid w:val="00CE2233"/>
    <w:rsid w:val="00CE2ABD"/>
    <w:rsid w:val="00CE3A63"/>
    <w:rsid w:val="00CE6E8A"/>
    <w:rsid w:val="00CE7BEA"/>
    <w:rsid w:val="00CF0E14"/>
    <w:rsid w:val="00CF73E9"/>
    <w:rsid w:val="00CF78FA"/>
    <w:rsid w:val="00CF7DAC"/>
    <w:rsid w:val="00D00D12"/>
    <w:rsid w:val="00D03981"/>
    <w:rsid w:val="00D03F80"/>
    <w:rsid w:val="00D22C1D"/>
    <w:rsid w:val="00D22FDA"/>
    <w:rsid w:val="00D34D48"/>
    <w:rsid w:val="00D36229"/>
    <w:rsid w:val="00D37C28"/>
    <w:rsid w:val="00D414FE"/>
    <w:rsid w:val="00D41900"/>
    <w:rsid w:val="00D43018"/>
    <w:rsid w:val="00D4431E"/>
    <w:rsid w:val="00D572C8"/>
    <w:rsid w:val="00D60FBF"/>
    <w:rsid w:val="00D61309"/>
    <w:rsid w:val="00D61997"/>
    <w:rsid w:val="00D61E02"/>
    <w:rsid w:val="00D639A9"/>
    <w:rsid w:val="00D6450C"/>
    <w:rsid w:val="00D66475"/>
    <w:rsid w:val="00D66AD9"/>
    <w:rsid w:val="00D66B66"/>
    <w:rsid w:val="00D7337D"/>
    <w:rsid w:val="00D74583"/>
    <w:rsid w:val="00D76AC7"/>
    <w:rsid w:val="00D805B4"/>
    <w:rsid w:val="00D84879"/>
    <w:rsid w:val="00D85FCB"/>
    <w:rsid w:val="00D868CC"/>
    <w:rsid w:val="00D90928"/>
    <w:rsid w:val="00D90A2E"/>
    <w:rsid w:val="00D90BF3"/>
    <w:rsid w:val="00D918CB"/>
    <w:rsid w:val="00D9294D"/>
    <w:rsid w:val="00D9337F"/>
    <w:rsid w:val="00D9366A"/>
    <w:rsid w:val="00D97386"/>
    <w:rsid w:val="00DA0864"/>
    <w:rsid w:val="00DA39C0"/>
    <w:rsid w:val="00DA3EA3"/>
    <w:rsid w:val="00DA4C1C"/>
    <w:rsid w:val="00DA67E1"/>
    <w:rsid w:val="00DB0E41"/>
    <w:rsid w:val="00DB1FE0"/>
    <w:rsid w:val="00DB4499"/>
    <w:rsid w:val="00DB7E90"/>
    <w:rsid w:val="00DC1651"/>
    <w:rsid w:val="00DC3550"/>
    <w:rsid w:val="00DC3CE7"/>
    <w:rsid w:val="00DC3F24"/>
    <w:rsid w:val="00DC506D"/>
    <w:rsid w:val="00DD24EC"/>
    <w:rsid w:val="00DD294D"/>
    <w:rsid w:val="00DD313E"/>
    <w:rsid w:val="00DD5973"/>
    <w:rsid w:val="00DD7734"/>
    <w:rsid w:val="00DD7756"/>
    <w:rsid w:val="00DE08E6"/>
    <w:rsid w:val="00DE48CF"/>
    <w:rsid w:val="00DE4914"/>
    <w:rsid w:val="00DE74A7"/>
    <w:rsid w:val="00DE78F2"/>
    <w:rsid w:val="00DF6A55"/>
    <w:rsid w:val="00DF70A4"/>
    <w:rsid w:val="00E05F06"/>
    <w:rsid w:val="00E06AC1"/>
    <w:rsid w:val="00E06AF5"/>
    <w:rsid w:val="00E1257E"/>
    <w:rsid w:val="00E1261C"/>
    <w:rsid w:val="00E20F7F"/>
    <w:rsid w:val="00E22EC1"/>
    <w:rsid w:val="00E24CF7"/>
    <w:rsid w:val="00E31C7C"/>
    <w:rsid w:val="00E40587"/>
    <w:rsid w:val="00E4138C"/>
    <w:rsid w:val="00E42A9E"/>
    <w:rsid w:val="00E42C60"/>
    <w:rsid w:val="00E502B7"/>
    <w:rsid w:val="00E50621"/>
    <w:rsid w:val="00E5291C"/>
    <w:rsid w:val="00E5352B"/>
    <w:rsid w:val="00E53CE5"/>
    <w:rsid w:val="00E54BB5"/>
    <w:rsid w:val="00E551F7"/>
    <w:rsid w:val="00E55EF9"/>
    <w:rsid w:val="00E629F8"/>
    <w:rsid w:val="00E62AC0"/>
    <w:rsid w:val="00E62B00"/>
    <w:rsid w:val="00E638A7"/>
    <w:rsid w:val="00E72257"/>
    <w:rsid w:val="00E73862"/>
    <w:rsid w:val="00E748C4"/>
    <w:rsid w:val="00E74AE8"/>
    <w:rsid w:val="00E76C08"/>
    <w:rsid w:val="00E779A7"/>
    <w:rsid w:val="00E84620"/>
    <w:rsid w:val="00E85A3F"/>
    <w:rsid w:val="00E86D23"/>
    <w:rsid w:val="00E93B79"/>
    <w:rsid w:val="00EA01AD"/>
    <w:rsid w:val="00EA02CC"/>
    <w:rsid w:val="00EA0AB8"/>
    <w:rsid w:val="00EA5377"/>
    <w:rsid w:val="00EA73E1"/>
    <w:rsid w:val="00EA7440"/>
    <w:rsid w:val="00EB1998"/>
    <w:rsid w:val="00EB19E1"/>
    <w:rsid w:val="00EB2CE7"/>
    <w:rsid w:val="00EB79AE"/>
    <w:rsid w:val="00EB7F27"/>
    <w:rsid w:val="00EC0E27"/>
    <w:rsid w:val="00EC2216"/>
    <w:rsid w:val="00EC253E"/>
    <w:rsid w:val="00ED26A5"/>
    <w:rsid w:val="00ED5F19"/>
    <w:rsid w:val="00ED6ED6"/>
    <w:rsid w:val="00ED72B2"/>
    <w:rsid w:val="00EE139D"/>
    <w:rsid w:val="00EE1DB2"/>
    <w:rsid w:val="00EE3F58"/>
    <w:rsid w:val="00EE535C"/>
    <w:rsid w:val="00EF242F"/>
    <w:rsid w:val="00EF276A"/>
    <w:rsid w:val="00EF3734"/>
    <w:rsid w:val="00EF6F00"/>
    <w:rsid w:val="00F01B4F"/>
    <w:rsid w:val="00F06B46"/>
    <w:rsid w:val="00F1125C"/>
    <w:rsid w:val="00F12788"/>
    <w:rsid w:val="00F13F8A"/>
    <w:rsid w:val="00F14077"/>
    <w:rsid w:val="00F143F8"/>
    <w:rsid w:val="00F1449D"/>
    <w:rsid w:val="00F165D8"/>
    <w:rsid w:val="00F1798E"/>
    <w:rsid w:val="00F21BA7"/>
    <w:rsid w:val="00F2485F"/>
    <w:rsid w:val="00F24B52"/>
    <w:rsid w:val="00F26680"/>
    <w:rsid w:val="00F2677A"/>
    <w:rsid w:val="00F26DD1"/>
    <w:rsid w:val="00F27B3C"/>
    <w:rsid w:val="00F312E8"/>
    <w:rsid w:val="00F33BC4"/>
    <w:rsid w:val="00F36F0A"/>
    <w:rsid w:val="00F37144"/>
    <w:rsid w:val="00F4136A"/>
    <w:rsid w:val="00F44A8C"/>
    <w:rsid w:val="00F45628"/>
    <w:rsid w:val="00F608CC"/>
    <w:rsid w:val="00F706AE"/>
    <w:rsid w:val="00F72792"/>
    <w:rsid w:val="00F8529B"/>
    <w:rsid w:val="00F874CB"/>
    <w:rsid w:val="00F92073"/>
    <w:rsid w:val="00F920A0"/>
    <w:rsid w:val="00F94B4D"/>
    <w:rsid w:val="00F97FE0"/>
    <w:rsid w:val="00FA4E79"/>
    <w:rsid w:val="00FA74E5"/>
    <w:rsid w:val="00FB2973"/>
    <w:rsid w:val="00FB2F87"/>
    <w:rsid w:val="00FB56AD"/>
    <w:rsid w:val="00FB58B7"/>
    <w:rsid w:val="00FB7038"/>
    <w:rsid w:val="00FB771B"/>
    <w:rsid w:val="00FB7C5C"/>
    <w:rsid w:val="00FB7E0E"/>
    <w:rsid w:val="00FC11B8"/>
    <w:rsid w:val="00FC2E72"/>
    <w:rsid w:val="00FC3331"/>
    <w:rsid w:val="00FC7AF5"/>
    <w:rsid w:val="00FD033F"/>
    <w:rsid w:val="00FD2B4E"/>
    <w:rsid w:val="00FD6E70"/>
    <w:rsid w:val="00FE0D07"/>
    <w:rsid w:val="00FE1A14"/>
    <w:rsid w:val="00FE1CB4"/>
    <w:rsid w:val="00FE25F0"/>
    <w:rsid w:val="00FE2EDE"/>
    <w:rsid w:val="00FE4DF0"/>
    <w:rsid w:val="00FF34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A360E89"/>
  <w15:docId w15:val="{AAEFBE02-8777-4BF9-BFD3-FC7D92F0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Strong" w:uiPriority="22" w:qFormat="1"/>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rsid w:val="00061379"/>
    <w:pPr>
      <w:spacing w:after="120" w:line="360" w:lineRule="auto"/>
    </w:pPr>
    <w:rPr>
      <w:sz w:val="22"/>
      <w:lang w:val="en-US" w:eastAsia="en-GB"/>
    </w:rPr>
  </w:style>
  <w:style w:type="paragraph" w:styleId="Heading1">
    <w:name w:val="heading 1"/>
    <w:basedOn w:val="Normal"/>
    <w:next w:val="Normal"/>
    <w:qFormat/>
    <w:rsid w:val="004B5241"/>
    <w:pPr>
      <w:keepNext/>
      <w:spacing w:before="260" w:after="60" w:line="240" w:lineRule="auto"/>
      <w:outlineLvl w:val="0"/>
    </w:pPr>
    <w:rPr>
      <w:rFonts w:ascii="Arial" w:hAnsi="Arial"/>
      <w:b/>
      <w:kern w:val="20"/>
      <w:sz w:val="32"/>
    </w:rPr>
  </w:style>
  <w:style w:type="paragraph" w:styleId="Heading2">
    <w:name w:val="heading 2"/>
    <w:basedOn w:val="Normal"/>
    <w:next w:val="Normal"/>
    <w:rsid w:val="004B5241"/>
    <w:pPr>
      <w:keepNext/>
      <w:spacing w:before="260" w:after="60" w:line="240" w:lineRule="auto"/>
      <w:outlineLvl w:val="1"/>
    </w:pPr>
    <w:rPr>
      <w:rFonts w:ascii="Arial" w:hAnsi="Arial"/>
      <w:b/>
      <w:kern w:val="20"/>
      <w:sz w:val="28"/>
    </w:rPr>
  </w:style>
  <w:style w:type="paragraph" w:styleId="Heading3">
    <w:name w:val="heading 3"/>
    <w:basedOn w:val="Normal"/>
    <w:next w:val="Normal"/>
    <w:rsid w:val="004B5241"/>
    <w:pPr>
      <w:keepNext/>
      <w:spacing w:before="260" w:after="60" w:line="240" w:lineRule="auto"/>
      <w:outlineLvl w:val="2"/>
    </w:pPr>
    <w:rPr>
      <w:rFonts w:ascii="Arial" w:hAnsi="Arial"/>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2268"/>
        <w:tab w:val="right" w:pos="7371"/>
      </w:tabs>
    </w:pPr>
    <w:rPr>
      <w:rFonts w:ascii="Arial" w:hAnsi="Arial"/>
      <w:sz w:val="14"/>
    </w:rPr>
  </w:style>
  <w:style w:type="paragraph" w:styleId="Footer">
    <w:name w:val="footer"/>
    <w:basedOn w:val="Normal"/>
    <w:pPr>
      <w:tabs>
        <w:tab w:val="center" w:pos="2268"/>
        <w:tab w:val="right" w:pos="7371"/>
      </w:tabs>
    </w:pPr>
    <w:rPr>
      <w:rFonts w:ascii="Arial" w:hAnsi="Arial"/>
      <w:sz w:val="14"/>
    </w:rPr>
  </w:style>
  <w:style w:type="character" w:styleId="PageNumber">
    <w:name w:val="page number"/>
    <w:basedOn w:val="DefaultParagraphFont"/>
  </w:style>
  <w:style w:type="paragraph" w:styleId="NormalIndent">
    <w:name w:val="Normal Indent"/>
    <w:basedOn w:val="Normal"/>
    <w:pPr>
      <w:ind w:firstLine="284"/>
    </w:pPr>
  </w:style>
  <w:style w:type="paragraph" w:styleId="BodyTextIndent">
    <w:name w:val="Body Text Indent"/>
    <w:basedOn w:val="Normal"/>
  </w:style>
  <w:style w:type="paragraph" w:customStyle="1" w:styleId="address">
    <w:name w:val="address"/>
    <w:basedOn w:val="Normal"/>
    <w:next w:val="Normal"/>
    <w:pPr>
      <w:spacing w:after="1280"/>
      <w:ind w:left="4536"/>
    </w:pPr>
    <w:rPr>
      <w:lang w:val="sv-SE" w:eastAsia="en-US"/>
    </w:rPr>
  </w:style>
  <w:style w:type="character" w:styleId="Hyperlink">
    <w:name w:val="Hyperlink"/>
    <w:rsid w:val="00157427"/>
    <w:rPr>
      <w:color w:val="0563C1"/>
      <w:u w:val="single"/>
    </w:rPr>
  </w:style>
  <w:style w:type="paragraph" w:customStyle="1" w:styleId="Ingress">
    <w:name w:val="Ingress"/>
    <w:basedOn w:val="Normal"/>
    <w:qFormat/>
    <w:rsid w:val="00C82141"/>
    <w:pPr>
      <w:spacing w:after="0" w:line="240" w:lineRule="auto"/>
      <w:jc w:val="both"/>
    </w:pPr>
    <w:rPr>
      <w:rFonts w:ascii="Arial" w:hAnsi="Arial"/>
      <w:b/>
      <w:lang w:eastAsia="en-US"/>
    </w:rPr>
  </w:style>
  <w:style w:type="paragraph" w:customStyle="1" w:styleId="Bodytext">
    <w:name w:val="Bodytext"/>
    <w:basedOn w:val="NormalIndent"/>
    <w:qFormat/>
    <w:rsid w:val="00C82141"/>
    <w:pPr>
      <w:spacing w:after="0" w:line="240" w:lineRule="auto"/>
      <w:ind w:firstLine="0"/>
      <w:jc w:val="both"/>
    </w:pPr>
    <w:rPr>
      <w:rFonts w:ascii="Arial" w:hAnsi="Arial"/>
      <w:spacing w:val="-4"/>
      <w:kern w:val="28"/>
      <w:lang w:eastAsia="sv-SE"/>
    </w:rPr>
  </w:style>
  <w:style w:type="paragraph" w:styleId="Revision">
    <w:name w:val="Revision"/>
    <w:hidden/>
    <w:uiPriority w:val="99"/>
    <w:semiHidden/>
    <w:rsid w:val="004A396F"/>
    <w:rPr>
      <w:sz w:val="22"/>
      <w:lang w:val="en-US" w:eastAsia="en-GB"/>
    </w:rPr>
  </w:style>
  <w:style w:type="character" w:styleId="CommentReference">
    <w:name w:val="annotation reference"/>
    <w:uiPriority w:val="99"/>
    <w:rsid w:val="00900AC8"/>
    <w:rPr>
      <w:sz w:val="16"/>
    </w:rPr>
  </w:style>
  <w:style w:type="paragraph" w:styleId="CommentText">
    <w:name w:val="annotation text"/>
    <w:basedOn w:val="Normal"/>
    <w:link w:val="CommentTextChar"/>
    <w:uiPriority w:val="99"/>
    <w:rsid w:val="00900AC8"/>
    <w:pPr>
      <w:spacing w:after="0"/>
    </w:pPr>
    <w:rPr>
      <w:sz w:val="20"/>
      <w:lang w:val="sv-SE" w:eastAsia="sv-SE"/>
    </w:rPr>
  </w:style>
  <w:style w:type="character" w:customStyle="1" w:styleId="CommentTextChar">
    <w:name w:val="Comment Text Char"/>
    <w:basedOn w:val="DefaultParagraphFont"/>
    <w:link w:val="CommentText"/>
    <w:uiPriority w:val="99"/>
    <w:rsid w:val="00900AC8"/>
  </w:style>
  <w:style w:type="paragraph" w:styleId="BalloonText">
    <w:name w:val="Balloon Text"/>
    <w:basedOn w:val="Normal"/>
    <w:link w:val="BalloonTextChar"/>
    <w:rsid w:val="00900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00AC8"/>
    <w:rPr>
      <w:rFonts w:ascii="Segoe UI" w:hAnsi="Segoe UI" w:cs="Segoe UI"/>
      <w:sz w:val="18"/>
      <w:szCs w:val="18"/>
      <w:lang w:val="en-US" w:eastAsia="en-GB"/>
    </w:rPr>
  </w:style>
  <w:style w:type="character" w:styleId="Strong">
    <w:name w:val="Strong"/>
    <w:basedOn w:val="DefaultParagraphFont"/>
    <w:uiPriority w:val="22"/>
    <w:qFormat/>
    <w:rsid w:val="00FD6E70"/>
    <w:rPr>
      <w:b/>
      <w:bCs/>
    </w:rPr>
  </w:style>
  <w:style w:type="character" w:customStyle="1" w:styleId="apple-converted-space">
    <w:name w:val="apple-converted-space"/>
    <w:basedOn w:val="DefaultParagraphFont"/>
    <w:rsid w:val="00FD6E70"/>
  </w:style>
  <w:style w:type="paragraph" w:styleId="CommentSubject">
    <w:name w:val="annotation subject"/>
    <w:basedOn w:val="CommentText"/>
    <w:next w:val="CommentText"/>
    <w:link w:val="CommentSubjectChar"/>
    <w:rsid w:val="00054529"/>
    <w:pPr>
      <w:spacing w:after="120" w:line="240" w:lineRule="auto"/>
    </w:pPr>
    <w:rPr>
      <w:b/>
      <w:bCs/>
      <w:lang w:val="en-US" w:eastAsia="en-GB"/>
    </w:rPr>
  </w:style>
  <w:style w:type="character" w:customStyle="1" w:styleId="CommentSubjectChar">
    <w:name w:val="Comment Subject Char"/>
    <w:basedOn w:val="CommentTextChar"/>
    <w:link w:val="CommentSubject"/>
    <w:rsid w:val="00054529"/>
    <w:rPr>
      <w:b/>
      <w:bCs/>
      <w:lang w:val="en-US" w:eastAsia="en-GB"/>
    </w:rPr>
  </w:style>
  <w:style w:type="character" w:customStyle="1" w:styleId="UnresolvedMention1">
    <w:name w:val="Unresolved Mention1"/>
    <w:basedOn w:val="DefaultParagraphFont"/>
    <w:uiPriority w:val="99"/>
    <w:semiHidden/>
    <w:unhideWhenUsed/>
    <w:rsid w:val="00F8529B"/>
    <w:rPr>
      <w:color w:val="808080"/>
      <w:shd w:val="clear" w:color="auto" w:fill="E6E6E6"/>
    </w:rPr>
  </w:style>
  <w:style w:type="paragraph" w:customStyle="1" w:styleId="Default">
    <w:name w:val="Default"/>
    <w:rsid w:val="00735FFC"/>
    <w:pPr>
      <w:autoSpaceDE w:val="0"/>
      <w:autoSpaceDN w:val="0"/>
      <w:adjustRightInd w:val="0"/>
    </w:pPr>
    <w:rPr>
      <w:rFonts w:ascii="TimesNewRoman,Bold" w:hAnsi="TimesNewRoman,Bold"/>
      <w:lang w:val="en-US" w:eastAsia="en-US"/>
    </w:rPr>
  </w:style>
  <w:style w:type="character" w:customStyle="1" w:styleId="normaltextrun">
    <w:name w:val="normaltextrun"/>
    <w:basedOn w:val="DefaultParagraphFont"/>
    <w:rsid w:val="009B6659"/>
  </w:style>
  <w:style w:type="paragraph" w:customStyle="1" w:styleId="Text">
    <w:name w:val="Text"/>
    <w:basedOn w:val="Normal"/>
    <w:qFormat/>
    <w:rsid w:val="00CD1358"/>
    <w:pPr>
      <w:spacing w:after="0" w:line="240" w:lineRule="auto"/>
      <w:jc w:val="both"/>
    </w:pPr>
    <w:rPr>
      <w:rFonts w:ascii="Arial" w:hAnsi="Arial" w:cs="Arial"/>
      <w:spacing w:val="-4"/>
      <w:kern w:val="28"/>
      <w:lang w:val="sv-SE" w:eastAsia="sv-SE"/>
    </w:rPr>
  </w:style>
  <w:style w:type="character" w:styleId="FollowedHyperlink">
    <w:name w:val="FollowedHyperlink"/>
    <w:basedOn w:val="DefaultParagraphFont"/>
    <w:rsid w:val="007D5FB3"/>
    <w:rPr>
      <w:color w:val="954F72" w:themeColor="followedHyperlink"/>
      <w:u w:val="single"/>
    </w:rPr>
  </w:style>
  <w:style w:type="character" w:customStyle="1" w:styleId="UnresolvedMention2">
    <w:name w:val="Unresolved Mention2"/>
    <w:basedOn w:val="DefaultParagraphFont"/>
    <w:uiPriority w:val="99"/>
    <w:semiHidden/>
    <w:unhideWhenUsed/>
    <w:rsid w:val="005C0D2D"/>
    <w:rPr>
      <w:color w:val="605E5C"/>
      <w:shd w:val="clear" w:color="auto" w:fill="E1DFDD"/>
    </w:rPr>
  </w:style>
  <w:style w:type="paragraph" w:styleId="NormalWeb">
    <w:name w:val="Normal (Web)"/>
    <w:basedOn w:val="Normal"/>
    <w:uiPriority w:val="99"/>
    <w:unhideWhenUsed/>
    <w:rsid w:val="00644BCC"/>
    <w:pPr>
      <w:spacing w:before="100" w:beforeAutospacing="1" w:after="100" w:afterAutospacing="1" w:line="240" w:lineRule="auto"/>
    </w:pPr>
    <w:rPr>
      <w:sz w:val="24"/>
      <w:szCs w:val="24"/>
      <w:lang w:val="sv-SE" w:eastAsia="sv-SE"/>
    </w:rPr>
  </w:style>
  <w:style w:type="character" w:customStyle="1" w:styleId="UnresolvedMention3">
    <w:name w:val="Unresolved Mention3"/>
    <w:basedOn w:val="DefaultParagraphFont"/>
    <w:uiPriority w:val="99"/>
    <w:semiHidden/>
    <w:unhideWhenUsed/>
    <w:rsid w:val="002B6877"/>
    <w:rPr>
      <w:color w:val="605E5C"/>
      <w:shd w:val="clear" w:color="auto" w:fill="E1DFDD"/>
    </w:rPr>
  </w:style>
  <w:style w:type="paragraph" w:styleId="ListParagraph">
    <w:name w:val="List Paragraph"/>
    <w:basedOn w:val="Normal"/>
    <w:uiPriority w:val="34"/>
    <w:rsid w:val="00F01B4F"/>
    <w:pPr>
      <w:ind w:left="720"/>
      <w:contextualSpacing/>
    </w:pPr>
  </w:style>
  <w:style w:type="character" w:customStyle="1" w:styleId="UnresolvedMention4">
    <w:name w:val="Unresolved Mention4"/>
    <w:basedOn w:val="DefaultParagraphFont"/>
    <w:uiPriority w:val="99"/>
    <w:semiHidden/>
    <w:unhideWhenUsed/>
    <w:rsid w:val="005D0070"/>
    <w:rPr>
      <w:color w:val="605E5C"/>
      <w:shd w:val="clear" w:color="auto" w:fill="E1DFDD"/>
    </w:rPr>
  </w:style>
  <w:style w:type="character" w:styleId="UnresolvedMention">
    <w:name w:val="Unresolved Mention"/>
    <w:basedOn w:val="DefaultParagraphFont"/>
    <w:rsid w:val="004E2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99430">
      <w:bodyDiv w:val="1"/>
      <w:marLeft w:val="0"/>
      <w:marRight w:val="0"/>
      <w:marTop w:val="0"/>
      <w:marBottom w:val="0"/>
      <w:divBdr>
        <w:top w:val="none" w:sz="0" w:space="0" w:color="auto"/>
        <w:left w:val="none" w:sz="0" w:space="0" w:color="auto"/>
        <w:bottom w:val="none" w:sz="0" w:space="0" w:color="auto"/>
        <w:right w:val="none" w:sz="0" w:space="0" w:color="auto"/>
      </w:divBdr>
    </w:div>
    <w:div w:id="461971337">
      <w:bodyDiv w:val="1"/>
      <w:marLeft w:val="0"/>
      <w:marRight w:val="0"/>
      <w:marTop w:val="0"/>
      <w:marBottom w:val="0"/>
      <w:divBdr>
        <w:top w:val="none" w:sz="0" w:space="0" w:color="auto"/>
        <w:left w:val="none" w:sz="0" w:space="0" w:color="auto"/>
        <w:bottom w:val="none" w:sz="0" w:space="0" w:color="auto"/>
        <w:right w:val="none" w:sz="0" w:space="0" w:color="auto"/>
      </w:divBdr>
    </w:div>
    <w:div w:id="711421674">
      <w:bodyDiv w:val="1"/>
      <w:marLeft w:val="0"/>
      <w:marRight w:val="0"/>
      <w:marTop w:val="0"/>
      <w:marBottom w:val="0"/>
      <w:divBdr>
        <w:top w:val="none" w:sz="0" w:space="0" w:color="auto"/>
        <w:left w:val="none" w:sz="0" w:space="0" w:color="auto"/>
        <w:bottom w:val="none" w:sz="0" w:space="0" w:color="auto"/>
        <w:right w:val="none" w:sz="0" w:space="0" w:color="auto"/>
      </w:divBdr>
    </w:div>
    <w:div w:id="1794447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mmunications.sectr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ctra.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jar\Documents\Custom%20Office%20Templates\Mall_pressrelease(e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2B2DD-0269-4C25-95A6-ACA3E319C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Mall_pressrelease(eng)</Template>
  <TotalTime>0</TotalTime>
  <Pages>1</Pages>
  <Words>515</Words>
  <Characters>2734</Characters>
  <Application>Microsoft Office Word</Application>
  <DocSecurity>0</DocSecurity>
  <Lines>22</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Press Realease Sectra</vt:lpstr>
      <vt:lpstr>Press Realease Sectra</vt:lpstr>
    </vt:vector>
  </TitlesOfParts>
  <Company>Sectra Imtec AB</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Realease Sectra</dc:title>
  <dc:subject>DOC-IMKN-726GZB-7.0</dc:subject>
  <dc:creator>Emma Järnkrok</dc:creator>
  <cp:keywords/>
  <dc:description/>
  <cp:lastModifiedBy>Julia Lundgren</cp:lastModifiedBy>
  <cp:revision>4</cp:revision>
  <cp:lastPrinted>2021-10-21T07:47:00Z</cp:lastPrinted>
  <dcterms:created xsi:type="dcterms:W3CDTF">2025-03-03T12:13:00Z</dcterms:created>
  <dcterms:modified xsi:type="dcterms:W3CDTF">2025-03-03T12:46:00Z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raDoc_ApprovedBy">
    <vt:lpwstr>Lisa Everhill with role 'imtec-role-employee' on 12/06/2016 10:33:24 AM</vt:lpwstr>
  </property>
  <property fmtid="{D5CDD505-2E9C-101B-9397-08002B2CF9AE}" pid="3" name="SectraDoc_Author">
    <vt:lpwstr>Lisa Everhill/Market/SECTRA Imtec AB</vt:lpwstr>
  </property>
  <property fmtid="{D5CDD505-2E9C-101B-9397-08002B2CF9AE}" pid="4" name="SectraDoc_BasedOnTemplateID">
    <vt:lpwstr/>
  </property>
  <property fmtid="{D5CDD505-2E9C-101B-9397-08002B2CF9AE}" pid="5" name="SectraDoc_DocumentID">
    <vt:lpwstr>DOC-IMKN-726GZB-7.0</vt:lpwstr>
  </property>
  <property fmtid="{D5CDD505-2E9C-101B-9397-08002B2CF9AE}" pid="6" name="SectraDoc_Products">
    <vt:lpwstr/>
  </property>
  <property fmtid="{D5CDD505-2E9C-101B-9397-08002B2CF9AE}" pid="7" name="SectraDoc_Projects">
    <vt:lpwstr/>
  </property>
  <property fmtid="{D5CDD505-2E9C-101B-9397-08002B2CF9AE}" pid="8" name="SectraDoc_SecurityLevel">
    <vt:lpwstr/>
  </property>
  <property fmtid="{D5CDD505-2E9C-101B-9397-08002B2CF9AE}" pid="9" name="SectraDoc_Status">
    <vt:lpwstr>Approved</vt:lpwstr>
  </property>
  <property fmtid="{D5CDD505-2E9C-101B-9397-08002B2CF9AE}" pid="10" name="SectraDoc_Title">
    <vt:lpwstr>Letter (Linköping, English)</vt:lpwstr>
  </property>
</Properties>
</file>